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7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4"/>
      </w:tblGrid>
      <w:tr w:rsidR="006B7F35" w:rsidRPr="00637978" w:rsidTr="005A69D1">
        <w:trPr>
          <w:trHeight w:val="29"/>
        </w:trPr>
        <w:tc>
          <w:tcPr>
            <w:tcW w:w="10564" w:type="dxa"/>
            <w:shd w:val="solid" w:color="6F98D0" w:fill="auto"/>
            <w:tcMar>
              <w:top w:w="227" w:type="dxa"/>
              <w:left w:w="170" w:type="dxa"/>
              <w:bottom w:w="227" w:type="dxa"/>
              <w:right w:w="57" w:type="dxa"/>
            </w:tcMar>
          </w:tcPr>
          <w:p w:rsidR="006B7F35" w:rsidRPr="00637978" w:rsidRDefault="00637978" w:rsidP="008A0949">
            <w:pPr>
              <w:pStyle w:val="Headings"/>
              <w:spacing w:before="0" w:after="0" w:line="240" w:lineRule="auto"/>
              <w:ind w:left="743" w:hanging="743"/>
              <w:rPr>
                <w:rFonts w:ascii="Arial" w:hAnsi="Arial" w:cs="Arial"/>
              </w:rPr>
            </w:pPr>
            <w:bookmarkStart w:id="0" w:name="_GoBack"/>
            <w:bookmarkEnd w:id="0"/>
            <w:r w:rsidRPr="00637978">
              <w:rPr>
                <w:rFonts w:ascii="Arial" w:hAnsi="Arial" w:cs="Arial"/>
                <w:color w:val="FFFFFF"/>
              </w:rPr>
              <w:t>Tool 12 - Risk Management Checklist</w:t>
            </w:r>
            <w:r w:rsidR="006B7F35" w:rsidRPr="00637978">
              <w:rPr>
                <w:rFonts w:ascii="Arial" w:hAnsi="Arial" w:cs="Arial"/>
                <w:color w:val="FFFFFF"/>
              </w:rPr>
              <w:tab/>
            </w:r>
            <w:r w:rsidR="006B7F35" w:rsidRPr="00637978">
              <w:rPr>
                <w:rFonts w:ascii="Arial" w:hAnsi="Arial" w:cs="Arial"/>
                <w:color w:val="FFFFFF"/>
              </w:rPr>
              <w:tab/>
              <w:t xml:space="preserve">          </w:t>
            </w:r>
            <w:r w:rsidR="00090381" w:rsidRPr="00637978">
              <w:rPr>
                <w:rFonts w:ascii="Arial" w:hAnsi="Arial" w:cs="Arial"/>
                <w:color w:val="FFFFFF"/>
              </w:rPr>
              <w:t xml:space="preserve">                                </w:t>
            </w:r>
            <w:r w:rsidR="006B7F35" w:rsidRPr="00637978">
              <w:rPr>
                <w:rFonts w:ascii="Arial" w:hAnsi="Arial" w:cs="Arial"/>
                <w:color w:val="FFFFFF"/>
              </w:rPr>
              <w:t xml:space="preserve">     Toolbox</w:t>
            </w:r>
          </w:p>
        </w:tc>
      </w:tr>
    </w:tbl>
    <w:p w:rsidR="009962D8" w:rsidRPr="00637978" w:rsidRDefault="009962D8" w:rsidP="00637978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</w:p>
    <w:p w:rsidR="00637978" w:rsidRPr="00637978" w:rsidRDefault="00637978" w:rsidP="00637978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  <w:r w:rsidRPr="00637978">
        <w:rPr>
          <w:rFonts w:ascii="Arial" w:hAnsi="Arial" w:cs="Arial"/>
          <w:color w:val="000000"/>
          <w:sz w:val="18"/>
          <w:szCs w:val="18"/>
          <w:lang w:val="en-GB" w:eastAsia="en-NZ"/>
        </w:rPr>
        <w:t>This tool can be used to review your risk management processes.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992"/>
        <w:gridCol w:w="992"/>
      </w:tblGrid>
      <w:tr w:rsidR="00637978" w:rsidRPr="00637978" w:rsidTr="00637978">
        <w:trPr>
          <w:trHeight w:val="2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en-NZ"/>
              </w:rPr>
            </w:pPr>
            <w:r w:rsidRPr="0063797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en-NZ"/>
              </w:rPr>
              <w:t>Does our school have: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en-NZ"/>
              </w:rPr>
            </w:pPr>
            <w:r w:rsidRPr="0063797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en-NZ"/>
              </w:rPr>
              <w:t>Yes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en-NZ"/>
              </w:rPr>
            </w:pPr>
            <w:r w:rsidRPr="0063797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en-NZ"/>
              </w:rPr>
              <w:t>No</w:t>
            </w:r>
          </w:p>
        </w:tc>
      </w:tr>
      <w:tr w:rsidR="00637978" w:rsidRPr="00637978" w:rsidTr="00637978">
        <w:trPr>
          <w:trHeight w:val="16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1.</w:t>
            </w: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A hazard identification process?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37978" w:rsidRPr="00637978" w:rsidTr="00637978">
        <w:trPr>
          <w:trHeight w:val="15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2.</w:t>
            </w: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A risk assessment process for significant hazards?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37978" w:rsidRPr="00637978" w:rsidTr="00637978">
        <w:trPr>
          <w:trHeight w:val="2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3.</w:t>
            </w: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A process to develop and implement the appropriate controls for each risk?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37978" w:rsidRPr="00637978" w:rsidTr="00637978">
        <w:trPr>
          <w:trHeight w:val="2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4.</w:t>
            </w: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A process to regularly monitor and review risk control plans?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37978" w:rsidRPr="00637978" w:rsidTr="00637978">
        <w:trPr>
          <w:trHeight w:val="2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5.</w:t>
            </w: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Risk registers that record how risks are managed?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37978" w:rsidRPr="00637978" w:rsidTr="00637978">
        <w:trPr>
          <w:trHeight w:val="2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6.</w:t>
            </w: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Evidence of worker consultation or participation in risk management?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37978" w:rsidRPr="00637978" w:rsidTr="00637978">
        <w:trPr>
          <w:trHeight w:val="2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7.</w:t>
            </w: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A process for issuing, renewing and maintaining all safety equipment including personal protective equipment?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37978" w:rsidRPr="00637978" w:rsidTr="00637978">
        <w:trPr>
          <w:trHeight w:val="2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8.</w:t>
            </w: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A process for managing risks associated with new equipment or new work processes?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37978" w:rsidRPr="00637978" w:rsidTr="00637978">
        <w:trPr>
          <w:trHeight w:val="2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9.</w:t>
            </w: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A system for undertaking baseline monitoring of health and safety in identified areas (for example a music room) and notifying the results to workers and others?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37978" w:rsidRPr="00637978" w:rsidTr="00637978">
        <w:trPr>
          <w:trHeight w:val="2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10.</w:t>
            </w: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A process to report significant risks to our board of trustees?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37978" w:rsidRPr="00637978" w:rsidTr="00637978">
        <w:trPr>
          <w:trHeight w:val="2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11.</w:t>
            </w: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A process for inducting visitors and students (as significant Others) to our school which covers risks and emergency procedures?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37978" w:rsidRPr="00637978" w:rsidTr="00637978">
        <w:trPr>
          <w:trHeight w:val="2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12.</w:t>
            </w: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Provision of appropriate personal protection equipment for visitors to our school, if required?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637978" w:rsidRPr="00637978" w:rsidTr="00637978">
        <w:trPr>
          <w:trHeight w:val="2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13.</w:t>
            </w:r>
            <w:r w:rsidRPr="00637978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A budget put aside to put controls in place, such as for personal protective equipment?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637978" w:rsidRPr="00637978" w:rsidRDefault="00637978" w:rsidP="0063797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</w:tbl>
    <w:p w:rsidR="00637978" w:rsidRPr="00637978" w:rsidRDefault="00637978" w:rsidP="00637978">
      <w:pPr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color w:val="000000"/>
          <w:sz w:val="18"/>
          <w:szCs w:val="18"/>
          <w:lang w:val="en-US" w:eastAsia="en-NZ"/>
        </w:rPr>
      </w:pPr>
    </w:p>
    <w:p w:rsidR="00637978" w:rsidRPr="00637978" w:rsidRDefault="00637978" w:rsidP="00637978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  <w:r w:rsidRPr="00637978">
        <w:rPr>
          <w:rFonts w:ascii="Arial" w:hAnsi="Arial" w:cs="Arial"/>
          <w:color w:val="000000"/>
          <w:sz w:val="18"/>
          <w:szCs w:val="18"/>
          <w:lang w:val="en-GB" w:eastAsia="en-NZ"/>
        </w:rPr>
        <w:t xml:space="preserve">For further information about risk management refer to </w:t>
      </w:r>
      <w:hyperlink r:id="rId7" w:history="1">
        <w:r w:rsidRPr="00637978">
          <w:rPr>
            <w:rFonts w:ascii="Arial" w:hAnsi="Arial" w:cs="Arial"/>
            <w:color w:val="0000FF"/>
            <w:sz w:val="18"/>
            <w:szCs w:val="18"/>
            <w:u w:val="thick" w:color="0000FF"/>
            <w:lang w:val="en-GB" w:eastAsia="en-NZ"/>
          </w:rPr>
          <w:t>Factsheet Topic 4 Risk identification, assessment and management, Parts 1 and 2</w:t>
        </w:r>
      </w:hyperlink>
      <w:r w:rsidRPr="00637978">
        <w:rPr>
          <w:rFonts w:ascii="Arial" w:hAnsi="Arial" w:cs="Arial"/>
          <w:color w:val="000000"/>
          <w:sz w:val="18"/>
          <w:szCs w:val="18"/>
          <w:lang w:val="en-GB" w:eastAsia="en-NZ"/>
        </w:rPr>
        <w:t xml:space="preserve">. </w:t>
      </w:r>
    </w:p>
    <w:p w:rsidR="00637978" w:rsidRPr="00637978" w:rsidRDefault="00637978" w:rsidP="00637978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</w:p>
    <w:p w:rsidR="00637978" w:rsidRPr="00637978" w:rsidRDefault="00637978" w:rsidP="00637978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  <w:r w:rsidRPr="00637978">
        <w:rPr>
          <w:rFonts w:ascii="Arial" w:hAnsi="Arial" w:cs="Arial"/>
          <w:color w:val="000000"/>
          <w:sz w:val="18"/>
          <w:szCs w:val="18"/>
          <w:lang w:val="en-GB" w:eastAsia="en-NZ"/>
        </w:rPr>
        <w:t>Approved by:</w:t>
      </w:r>
      <w:r>
        <w:rPr>
          <w:rFonts w:ascii="Arial" w:hAnsi="Arial" w:cs="Arial"/>
          <w:color w:val="000000"/>
          <w:sz w:val="18"/>
          <w:szCs w:val="18"/>
          <w:lang w:val="en-GB" w:eastAsia="en-NZ"/>
        </w:rPr>
        <w:t xml:space="preserve">     </w:t>
      </w:r>
      <w:r>
        <w:rPr>
          <w:rFonts w:ascii="Arial" w:hAnsi="Arial" w:cs="Arial"/>
          <w:color w:val="000000"/>
          <w:sz w:val="18"/>
          <w:szCs w:val="18"/>
          <w:lang w:val="en-GB" w:eastAsia="en-NZ"/>
        </w:rPr>
        <w:tab/>
      </w:r>
      <w:r>
        <w:rPr>
          <w:rFonts w:ascii="Arial" w:hAnsi="Arial" w:cs="Arial"/>
          <w:color w:val="000000"/>
          <w:sz w:val="18"/>
          <w:szCs w:val="18"/>
          <w:lang w:val="en-GB" w:eastAsia="en-NZ"/>
        </w:rPr>
        <w:tab/>
      </w:r>
      <w:r>
        <w:rPr>
          <w:rFonts w:ascii="Arial" w:hAnsi="Arial" w:cs="Arial"/>
          <w:color w:val="000000"/>
          <w:sz w:val="18"/>
          <w:szCs w:val="18"/>
          <w:lang w:val="en-GB" w:eastAsia="en-NZ"/>
        </w:rPr>
        <w:tab/>
      </w:r>
      <w:r>
        <w:rPr>
          <w:rFonts w:ascii="Arial" w:hAnsi="Arial" w:cs="Arial"/>
          <w:color w:val="000000"/>
          <w:sz w:val="18"/>
          <w:szCs w:val="18"/>
          <w:lang w:val="en-GB" w:eastAsia="en-NZ"/>
        </w:rPr>
        <w:tab/>
      </w:r>
      <w:r>
        <w:rPr>
          <w:rFonts w:ascii="Arial" w:hAnsi="Arial" w:cs="Arial"/>
          <w:color w:val="000000"/>
          <w:sz w:val="18"/>
          <w:szCs w:val="18"/>
          <w:lang w:val="en-GB" w:eastAsia="en-NZ"/>
        </w:rPr>
        <w:tab/>
      </w:r>
      <w:r w:rsidRPr="00637978">
        <w:rPr>
          <w:rFonts w:ascii="Arial" w:hAnsi="Arial" w:cs="Arial"/>
          <w:color w:val="000000"/>
          <w:sz w:val="18"/>
          <w:szCs w:val="18"/>
          <w:lang w:val="en-GB" w:eastAsia="en-NZ"/>
        </w:rPr>
        <w:t>Date:</w:t>
      </w:r>
      <w:r>
        <w:rPr>
          <w:rFonts w:ascii="Arial" w:hAnsi="Arial" w:cs="Arial"/>
          <w:color w:val="000000"/>
          <w:sz w:val="18"/>
          <w:szCs w:val="18"/>
          <w:lang w:val="en-GB" w:eastAsia="en-NZ"/>
        </w:rPr>
        <w:t xml:space="preserve">  </w:t>
      </w:r>
    </w:p>
    <w:p w:rsidR="00637978" w:rsidRPr="00637978" w:rsidRDefault="00637978" w:rsidP="00637978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  <w:r w:rsidRPr="00637978">
        <w:rPr>
          <w:rFonts w:ascii="Arial" w:hAnsi="Arial" w:cs="Arial"/>
          <w:color w:val="000000"/>
          <w:sz w:val="18"/>
          <w:szCs w:val="18"/>
          <w:lang w:val="en-GB" w:eastAsia="en-NZ"/>
        </w:rPr>
        <w:t>Next review date</w:t>
      </w:r>
      <w:r>
        <w:rPr>
          <w:rFonts w:ascii="Arial" w:hAnsi="Arial" w:cs="Arial"/>
          <w:color w:val="000000"/>
          <w:sz w:val="18"/>
          <w:szCs w:val="18"/>
          <w:lang w:val="en-GB" w:eastAsia="en-NZ"/>
        </w:rPr>
        <w:t xml:space="preserve">:  </w:t>
      </w:r>
      <w:r w:rsidRPr="00637978">
        <w:rPr>
          <w:rFonts w:ascii="Arial" w:hAnsi="Arial" w:cs="Arial"/>
          <w:color w:val="000000"/>
          <w:sz w:val="18"/>
          <w:szCs w:val="18"/>
          <w:lang w:val="en-GB" w:eastAsia="en-NZ"/>
        </w:rPr>
        <w:t xml:space="preserve"> </w:t>
      </w:r>
    </w:p>
    <w:p w:rsidR="00637978" w:rsidRDefault="00637978" w:rsidP="00637978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</w:p>
    <w:p w:rsidR="00637978" w:rsidRDefault="00637978" w:rsidP="00637978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  <w:r w:rsidRPr="00637978">
        <w:rPr>
          <w:rFonts w:ascii="Arial" w:hAnsi="Arial" w:cs="Arial"/>
          <w:color w:val="000000"/>
          <w:sz w:val="18"/>
          <w:szCs w:val="18"/>
          <w:lang w:val="en-GB" w:eastAsia="en-NZ"/>
        </w:rPr>
        <w:t>Actions arising from Checklist:</w:t>
      </w:r>
    </w:p>
    <w:p w:rsidR="00637978" w:rsidRPr="00637978" w:rsidRDefault="00637978" w:rsidP="00637978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</w:p>
    <w:sectPr w:rsidR="00637978" w:rsidRPr="00637978" w:rsidSect="009962D8">
      <w:pgSz w:w="11906" w:h="16838"/>
      <w:pgMar w:top="439" w:right="1133" w:bottom="568" w:left="709" w:header="42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484" w:rsidRDefault="004D2484" w:rsidP="006B7F35">
      <w:r>
        <w:separator/>
      </w:r>
    </w:p>
  </w:endnote>
  <w:endnote w:type="continuationSeparator" w:id="0">
    <w:p w:rsidR="004D2484" w:rsidRDefault="004D2484" w:rsidP="006B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484" w:rsidRDefault="004D2484" w:rsidP="006B7F35">
      <w:r>
        <w:separator/>
      </w:r>
    </w:p>
  </w:footnote>
  <w:footnote w:type="continuationSeparator" w:id="0">
    <w:p w:rsidR="004D2484" w:rsidRDefault="004D2484" w:rsidP="006B7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1A8F08A6"/>
    <w:multiLevelType w:val="hybridMultilevel"/>
    <w:tmpl w:val="0638D65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65F1BA2"/>
    <w:multiLevelType w:val="hybridMultilevel"/>
    <w:tmpl w:val="85B29DA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4FD71FA0"/>
    <w:multiLevelType w:val="hybridMultilevel"/>
    <w:tmpl w:val="E748428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8191ECA"/>
    <w:multiLevelType w:val="hybridMultilevel"/>
    <w:tmpl w:val="DAAEF1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35"/>
    <w:rsid w:val="00027FC5"/>
    <w:rsid w:val="00070E5C"/>
    <w:rsid w:val="00090381"/>
    <w:rsid w:val="00100CC1"/>
    <w:rsid w:val="00120D0A"/>
    <w:rsid w:val="0016202D"/>
    <w:rsid w:val="00194521"/>
    <w:rsid w:val="003E79D0"/>
    <w:rsid w:val="004D2484"/>
    <w:rsid w:val="00500A38"/>
    <w:rsid w:val="00560234"/>
    <w:rsid w:val="005A69D1"/>
    <w:rsid w:val="00637978"/>
    <w:rsid w:val="006B7F35"/>
    <w:rsid w:val="00724E3D"/>
    <w:rsid w:val="0074694D"/>
    <w:rsid w:val="00785AF3"/>
    <w:rsid w:val="007A0530"/>
    <w:rsid w:val="007A7A04"/>
    <w:rsid w:val="007B055C"/>
    <w:rsid w:val="00865C04"/>
    <w:rsid w:val="00871CF2"/>
    <w:rsid w:val="008A0949"/>
    <w:rsid w:val="009962D8"/>
    <w:rsid w:val="009E4BBE"/>
    <w:rsid w:val="009F5731"/>
    <w:rsid w:val="00A71AD0"/>
    <w:rsid w:val="00A96F47"/>
    <w:rsid w:val="00B11A04"/>
    <w:rsid w:val="00BD4C84"/>
    <w:rsid w:val="00C678D2"/>
    <w:rsid w:val="00C70AC9"/>
    <w:rsid w:val="00C94F2A"/>
    <w:rsid w:val="00D0140A"/>
    <w:rsid w:val="00D453D2"/>
    <w:rsid w:val="00F05F17"/>
    <w:rsid w:val="00F241D4"/>
    <w:rsid w:val="00F526FB"/>
    <w:rsid w:val="00FD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D0E962-07F7-44B8-AB1B-C9044F5E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A71AD0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A71AD0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A71AD0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A71AD0"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71AD0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A71AD0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A71AD0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A71AD0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A71AD0"/>
    <w:rPr>
      <w:sz w:val="16"/>
      <w:szCs w:val="16"/>
    </w:rPr>
  </w:style>
  <w:style w:type="character" w:styleId="FollowedHyperlink">
    <w:name w:val="FollowedHyperlink"/>
    <w:basedOn w:val="DefaultParagraphFont"/>
    <w:rsid w:val="00A71AD0"/>
    <w:rPr>
      <w:color w:val="800080"/>
      <w:u w:val="single"/>
    </w:rPr>
  </w:style>
  <w:style w:type="paragraph" w:styleId="Footer">
    <w:name w:val="footer"/>
    <w:basedOn w:val="Normal"/>
    <w:next w:val="Normal"/>
    <w:rsid w:val="00A71AD0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rsid w:val="00A71AD0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uiPriority w:val="99"/>
    <w:rsid w:val="00A71AD0"/>
    <w:rPr>
      <w:color w:val="0000FF"/>
      <w:u w:val="single"/>
    </w:rPr>
  </w:style>
  <w:style w:type="paragraph" w:styleId="ListBullet">
    <w:name w:val="List Bullet"/>
    <w:basedOn w:val="Normal"/>
    <w:autoRedefine/>
    <w:rsid w:val="00A71AD0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A71AD0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A71AD0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A71AD0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A71AD0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A71AD0"/>
    <w:pPr>
      <w:numPr>
        <w:numId w:val="6"/>
      </w:numPr>
    </w:pPr>
  </w:style>
  <w:style w:type="paragraph" w:customStyle="1" w:styleId="Space">
    <w:name w:val="Space"/>
    <w:basedOn w:val="Normal"/>
    <w:rsid w:val="00A71AD0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A71AD0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customStyle="1" w:styleId="Headings">
    <w:name w:val="Headings"/>
    <w:basedOn w:val="BodyText"/>
    <w:uiPriority w:val="99"/>
    <w:rsid w:val="006B7F35"/>
    <w:pPr>
      <w:suppressAutoHyphens/>
      <w:autoSpaceDE w:val="0"/>
      <w:autoSpaceDN w:val="0"/>
      <w:adjustRightInd w:val="0"/>
      <w:spacing w:before="57" w:after="113" w:line="288" w:lineRule="auto"/>
      <w:ind w:left="740" w:hanging="740"/>
      <w:textAlignment w:val="center"/>
    </w:pPr>
    <w:rPr>
      <w:rFonts w:ascii="Gotham Bold" w:hAnsi="Gotham Bold" w:cs="Gotham Bold"/>
      <w:b/>
      <w:bCs/>
      <w:color w:val="000000"/>
      <w:sz w:val="22"/>
      <w:szCs w:val="22"/>
      <w:lang w:val="en-GB" w:eastAsia="en-NZ"/>
    </w:rPr>
  </w:style>
  <w:style w:type="paragraph" w:customStyle="1" w:styleId="BodyText1">
    <w:name w:val="Body Text1"/>
    <w:basedOn w:val="Normal"/>
    <w:uiPriority w:val="99"/>
    <w:rsid w:val="006B7F35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Gotham Light" w:hAnsi="Gotham Light" w:cs="Gotham Light"/>
      <w:color w:val="000000"/>
      <w:sz w:val="18"/>
      <w:szCs w:val="18"/>
      <w:lang w:val="en-GB" w:eastAsia="en-NZ"/>
    </w:rPr>
  </w:style>
  <w:style w:type="character" w:customStyle="1" w:styleId="BodyTextChar">
    <w:name w:val="Body Text Char"/>
    <w:basedOn w:val="DefaultParagraphFont"/>
    <w:link w:val="BodyText"/>
    <w:uiPriority w:val="99"/>
    <w:rsid w:val="006B7F35"/>
    <w:rPr>
      <w:rFonts w:ascii="Arial" w:hAnsi="Arial"/>
      <w:sz w:val="24"/>
      <w:lang w:eastAsia="en-US"/>
    </w:rPr>
  </w:style>
  <w:style w:type="paragraph" w:customStyle="1" w:styleId="Tableheading">
    <w:name w:val="Table heading"/>
    <w:basedOn w:val="BodyText1"/>
    <w:uiPriority w:val="99"/>
    <w:rsid w:val="006B7F35"/>
    <w:rPr>
      <w:rFonts w:ascii="Gotham Bold" w:hAnsi="Gotham Bold" w:cs="Gotham Bold"/>
      <w:b/>
      <w:bCs/>
      <w:sz w:val="20"/>
      <w:szCs w:val="20"/>
    </w:rPr>
  </w:style>
  <w:style w:type="character" w:customStyle="1" w:styleId="white">
    <w:name w:val="white"/>
    <w:basedOn w:val="DefaultParagraphFont"/>
    <w:uiPriority w:val="99"/>
    <w:rsid w:val="006B7F35"/>
    <w:rPr>
      <w:outline/>
      <w:color w:val="2A70B8"/>
      <w:u w:val="none"/>
      <w14:textOutline w14:w="9525" w14:cap="flat" w14:cmpd="sng" w14:algn="ctr">
        <w14:solidFill>
          <w14:srgbClr w14:val="2A70B8"/>
        </w14:solidFill>
        <w14:prstDash w14:val="solid"/>
        <w14:round/>
      </w14:textOutline>
      <w14:textFill>
        <w14:noFill/>
      </w14:textFill>
    </w:rPr>
  </w:style>
  <w:style w:type="paragraph" w:styleId="ListParagraph">
    <w:name w:val="List Paragraph"/>
    <w:basedOn w:val="Normal"/>
    <w:uiPriority w:val="34"/>
    <w:qFormat/>
    <w:rsid w:val="006B7F35"/>
    <w:pPr>
      <w:ind w:left="720"/>
      <w:contextualSpacing/>
    </w:pPr>
  </w:style>
  <w:style w:type="paragraph" w:customStyle="1" w:styleId="Subheading1">
    <w:name w:val="Subheading 1"/>
    <w:basedOn w:val="BodyText1"/>
    <w:uiPriority w:val="99"/>
    <w:rsid w:val="007B055C"/>
    <w:pPr>
      <w:spacing w:before="227" w:after="57"/>
    </w:pPr>
    <w:rPr>
      <w:rFonts w:ascii="Gotham Bold" w:hAnsi="Gotham Bold" w:cs="Gotham Bold"/>
      <w:b/>
      <w:bCs/>
      <w:sz w:val="21"/>
      <w:szCs w:val="21"/>
    </w:rPr>
  </w:style>
  <w:style w:type="paragraph" w:customStyle="1" w:styleId="NoParagraphStyle">
    <w:name w:val="[No Paragraph Style]"/>
    <w:rsid w:val="0009038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Heading1Char">
    <w:name w:val="Heading 1 Char"/>
    <w:uiPriority w:val="99"/>
    <w:rsid w:val="00090381"/>
    <w:rPr>
      <w:rFonts w:ascii="Arial" w:hAnsi="Arial" w:cs="Arial"/>
      <w:b/>
      <w:bCs/>
      <w:w w:val="100"/>
      <w:sz w:val="26"/>
      <w:szCs w:val="26"/>
    </w:rPr>
  </w:style>
  <w:style w:type="character" w:customStyle="1" w:styleId="bold">
    <w:name w:val="bold"/>
    <w:uiPriority w:val="99"/>
    <w:rsid w:val="00090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govt.nz/ministry-of-education/specific-initiatives/health-and-safety/risk-identification-assessment-and-manag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12 - Risk Management Checklist</vt:lpstr>
    </vt:vector>
  </TitlesOfParts>
  <Company>Ministry of Education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12 - Risk Management Checklist</dc:title>
  <dc:creator>Adam Manterys, Ministry of Education</dc:creator>
  <cp:lastModifiedBy>Cameron Lear</cp:lastModifiedBy>
  <cp:revision>2</cp:revision>
  <dcterms:created xsi:type="dcterms:W3CDTF">2020-10-18T21:19:00Z</dcterms:created>
  <dcterms:modified xsi:type="dcterms:W3CDTF">2020-10-18T21:19:00Z</dcterms:modified>
</cp:coreProperties>
</file>