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F48FE" w14:textId="77777777" w:rsidR="00C96920" w:rsidRDefault="00C96920" w:rsidP="006A30D5">
      <w:pPr>
        <w:pStyle w:val="Heading2"/>
        <w:spacing w:before="0" w:beforeAutospacing="0" w:after="0" w:afterAutospacing="0"/>
        <w:ind w:firstLine="117"/>
        <w:rPr>
          <w:rFonts w:ascii="Arial" w:hAnsi="Arial" w:cs="Arial"/>
          <w:sz w:val="24"/>
          <w:szCs w:val="24"/>
        </w:rPr>
      </w:pPr>
      <w:r>
        <w:rPr>
          <w:rFonts w:ascii="Arial" w:hAnsi="Arial" w:cs="Arial"/>
          <w:sz w:val="24"/>
          <w:szCs w:val="24"/>
        </w:rPr>
        <w:t>OTHER TEMPLATES</w:t>
      </w:r>
    </w:p>
    <w:p w14:paraId="337CCE02" w14:textId="77777777" w:rsidR="006A30D5" w:rsidRPr="006A30D5" w:rsidRDefault="006A30D5" w:rsidP="006A30D5">
      <w:pPr>
        <w:widowControl w:val="0"/>
        <w:spacing w:before="53" w:after="0" w:line="296" w:lineRule="exact"/>
        <w:ind w:left="117"/>
        <w:outlineLvl w:val="1"/>
        <w:rPr>
          <w:rFonts w:ascii="Arial" w:eastAsia="Calibri" w:hAnsi="Arial" w:cs="Arial"/>
          <w:b/>
          <w:bCs/>
          <w:sz w:val="26"/>
          <w:szCs w:val="26"/>
          <w:lang w:val="en-NZ"/>
        </w:rPr>
      </w:pPr>
      <w:r w:rsidRPr="006A30D5">
        <w:rPr>
          <w:rFonts w:ascii="Arial" w:eastAsia="Calibri" w:hAnsi="Arial" w:cs="Arial"/>
          <w:b/>
          <w:bCs/>
          <w:sz w:val="26"/>
          <w:szCs w:val="26"/>
          <w:lang w:val="en-NZ"/>
        </w:rPr>
        <w:t>Draft of statement to be provided to parents at the time of application for enrolment.</w:t>
      </w:r>
    </w:p>
    <w:p w14:paraId="55F7F3A6" w14:textId="53286550" w:rsidR="006A30D5" w:rsidRDefault="006A30D5" w:rsidP="006A30D5">
      <w:pPr>
        <w:widowControl w:val="0"/>
        <w:spacing w:before="121" w:after="0" w:line="248" w:lineRule="exact"/>
        <w:ind w:left="117" w:right="82"/>
        <w:outlineLvl w:val="7"/>
        <w:rPr>
          <w:rFonts w:ascii="Arial" w:eastAsia="Calibri" w:hAnsi="Arial" w:cs="Arial"/>
          <w:b/>
          <w:bCs/>
          <w:i/>
          <w:lang w:val="en-NZ"/>
        </w:rPr>
      </w:pPr>
      <w:r w:rsidRPr="006A30D5">
        <w:rPr>
          <w:rFonts w:ascii="Arial" w:eastAsia="Calibri" w:hAnsi="Arial" w:cs="Arial"/>
          <w:b/>
          <w:bCs/>
          <w:i/>
          <w:lang w:val="en-NZ"/>
        </w:rPr>
        <w:t>To be completed by parents who have given an in-zone address as the student’s usual place of residence.</w:t>
      </w:r>
    </w:p>
    <w:p w14:paraId="244B07BD" w14:textId="77777777" w:rsidR="006A30D5" w:rsidRPr="006A30D5" w:rsidRDefault="006A30D5" w:rsidP="006A30D5">
      <w:pPr>
        <w:widowControl w:val="0"/>
        <w:spacing w:before="121" w:after="0" w:line="250" w:lineRule="exact"/>
        <w:ind w:left="117" w:right="144"/>
        <w:rPr>
          <w:rFonts w:ascii="Arial" w:eastAsia="Calibri" w:hAnsi="Arial" w:cs="Arial"/>
          <w:lang w:val="en-NZ"/>
        </w:rPr>
      </w:pPr>
      <w:r w:rsidRPr="006A30D5">
        <w:rPr>
          <w:rFonts w:ascii="Arial" w:eastAsia="Calibri" w:hAnsi="Arial" w:cs="Arial"/>
          <w:lang w:val="en-NZ"/>
        </w:rPr>
        <w:t>The address given at the time of application for enrolment must be the student’s usual place of residence when the school is open for instruction. This means that if you currently live at an in-zone address but move to an out-of-zone address before your child’s first day of attendance at the school, your child will not be entitled to enrol at the school.</w:t>
      </w:r>
    </w:p>
    <w:p w14:paraId="6D74AEBB" w14:textId="77777777" w:rsidR="006A30D5" w:rsidRPr="006A30D5" w:rsidRDefault="006A30D5" w:rsidP="006A30D5">
      <w:pPr>
        <w:widowControl w:val="0"/>
        <w:spacing w:before="119" w:after="0" w:line="250" w:lineRule="exact"/>
        <w:ind w:left="117"/>
        <w:rPr>
          <w:rFonts w:ascii="Arial" w:eastAsia="Calibri" w:hAnsi="Arial" w:cs="Arial"/>
          <w:lang w:val="en-NZ"/>
        </w:rPr>
      </w:pPr>
      <w:r w:rsidRPr="006A30D5">
        <w:rPr>
          <w:rFonts w:ascii="Arial" w:eastAsia="Calibri" w:hAnsi="Arial" w:cs="Arial"/>
          <w:lang w:val="en-NZ"/>
        </w:rPr>
        <w:t>The Ministry of Education has advised that parents should also be warned of the possible consequences of deliberately attempting to gain enrolment by knowingly giving a false address or making an in-zone living arrangement that they intend to be only temporary eg</w:t>
      </w:r>
    </w:p>
    <w:p w14:paraId="30602A4E" w14:textId="77777777" w:rsidR="006A30D5" w:rsidRPr="006A30D5" w:rsidRDefault="006A30D5" w:rsidP="006A30D5">
      <w:pPr>
        <w:widowControl w:val="0"/>
        <w:numPr>
          <w:ilvl w:val="0"/>
          <w:numId w:val="8"/>
        </w:numPr>
        <w:tabs>
          <w:tab w:val="left" w:pos="1198"/>
        </w:tabs>
        <w:spacing w:before="124" w:after="0" w:line="240" w:lineRule="auto"/>
        <w:jc w:val="both"/>
        <w:rPr>
          <w:rFonts w:ascii="Arial" w:eastAsia="Calibri" w:hAnsi="Arial" w:cs="Arial"/>
          <w:lang w:val="en-NZ"/>
        </w:rPr>
      </w:pPr>
      <w:r w:rsidRPr="006A30D5">
        <w:rPr>
          <w:rFonts w:ascii="Arial" w:eastAsia="Calibri" w:hAnsi="Arial" w:cs="Arial"/>
          <w:lang w:val="en-NZ"/>
        </w:rPr>
        <w:t>renting</w:t>
      </w:r>
      <w:r w:rsidRPr="006A30D5">
        <w:rPr>
          <w:rFonts w:ascii="Arial" w:eastAsia="Calibri" w:hAnsi="Arial" w:cs="Arial"/>
          <w:spacing w:val="-11"/>
          <w:lang w:val="en-NZ"/>
        </w:rPr>
        <w:t xml:space="preserve"> </w:t>
      </w:r>
      <w:r w:rsidRPr="006A30D5">
        <w:rPr>
          <w:rFonts w:ascii="Arial" w:eastAsia="Calibri" w:hAnsi="Arial" w:cs="Arial"/>
          <w:lang w:val="en-NZ"/>
        </w:rPr>
        <w:t>accommodation</w:t>
      </w:r>
      <w:r w:rsidRPr="006A30D5">
        <w:rPr>
          <w:rFonts w:ascii="Arial" w:eastAsia="Calibri" w:hAnsi="Arial" w:cs="Arial"/>
          <w:spacing w:val="-10"/>
          <w:lang w:val="en-NZ"/>
        </w:rPr>
        <w:t xml:space="preserve"> </w:t>
      </w:r>
      <w:r w:rsidRPr="006A30D5">
        <w:rPr>
          <w:rFonts w:ascii="Arial" w:eastAsia="Calibri" w:hAnsi="Arial" w:cs="Arial"/>
          <w:lang w:val="en-NZ"/>
        </w:rPr>
        <w:t>in-zone</w:t>
      </w:r>
      <w:r w:rsidRPr="006A30D5">
        <w:rPr>
          <w:rFonts w:ascii="Arial" w:eastAsia="Calibri" w:hAnsi="Arial" w:cs="Arial"/>
          <w:spacing w:val="-11"/>
          <w:lang w:val="en-NZ"/>
        </w:rPr>
        <w:t xml:space="preserve"> </w:t>
      </w:r>
      <w:r w:rsidRPr="006A30D5">
        <w:rPr>
          <w:rFonts w:ascii="Arial" w:eastAsia="Calibri" w:hAnsi="Arial" w:cs="Arial"/>
          <w:lang w:val="en-NZ"/>
        </w:rPr>
        <w:t>on</w:t>
      </w:r>
      <w:r w:rsidRPr="006A30D5">
        <w:rPr>
          <w:rFonts w:ascii="Arial" w:eastAsia="Calibri" w:hAnsi="Arial" w:cs="Arial"/>
          <w:spacing w:val="-11"/>
          <w:lang w:val="en-NZ"/>
        </w:rPr>
        <w:t xml:space="preserve"> </w:t>
      </w:r>
      <w:r w:rsidRPr="006A30D5">
        <w:rPr>
          <w:rFonts w:ascii="Arial" w:eastAsia="Calibri" w:hAnsi="Arial" w:cs="Arial"/>
          <w:lang w:val="en-NZ"/>
        </w:rPr>
        <w:t>a</w:t>
      </w:r>
      <w:r w:rsidRPr="006A30D5">
        <w:rPr>
          <w:rFonts w:ascii="Arial" w:eastAsia="Calibri" w:hAnsi="Arial" w:cs="Arial"/>
          <w:spacing w:val="-11"/>
          <w:lang w:val="en-NZ"/>
        </w:rPr>
        <w:t xml:space="preserve"> </w:t>
      </w:r>
      <w:r w:rsidRPr="006A30D5">
        <w:rPr>
          <w:rFonts w:ascii="Arial" w:eastAsia="Calibri" w:hAnsi="Arial" w:cs="Arial"/>
          <w:lang w:val="en-NZ"/>
        </w:rPr>
        <w:t>short-term</w:t>
      </w:r>
      <w:r w:rsidRPr="006A30D5">
        <w:rPr>
          <w:rFonts w:ascii="Arial" w:eastAsia="Calibri" w:hAnsi="Arial" w:cs="Arial"/>
          <w:spacing w:val="-11"/>
          <w:lang w:val="en-NZ"/>
        </w:rPr>
        <w:t xml:space="preserve"> </w:t>
      </w:r>
      <w:r w:rsidRPr="006A30D5">
        <w:rPr>
          <w:rFonts w:ascii="Arial" w:eastAsia="Calibri" w:hAnsi="Arial" w:cs="Arial"/>
          <w:lang w:val="en-NZ"/>
        </w:rPr>
        <w:t>basis;</w:t>
      </w:r>
    </w:p>
    <w:p w14:paraId="7443BB3D" w14:textId="77777777" w:rsidR="006A30D5" w:rsidRPr="006A30D5" w:rsidRDefault="006A30D5" w:rsidP="006A30D5">
      <w:pPr>
        <w:widowControl w:val="0"/>
        <w:numPr>
          <w:ilvl w:val="0"/>
          <w:numId w:val="8"/>
        </w:numPr>
        <w:tabs>
          <w:tab w:val="left" w:pos="1198"/>
        </w:tabs>
        <w:spacing w:before="117" w:after="0" w:line="240" w:lineRule="auto"/>
        <w:jc w:val="both"/>
        <w:rPr>
          <w:rFonts w:ascii="Arial" w:eastAsia="Calibri" w:hAnsi="Arial" w:cs="Arial"/>
          <w:lang w:val="en-NZ"/>
        </w:rPr>
      </w:pPr>
      <w:r w:rsidRPr="006A30D5">
        <w:rPr>
          <w:rFonts w:ascii="Arial" w:eastAsia="Calibri" w:hAnsi="Arial" w:cs="Arial"/>
          <w:lang w:val="en-NZ"/>
        </w:rPr>
        <w:t>arranging</w:t>
      </w:r>
      <w:r w:rsidRPr="006A30D5">
        <w:rPr>
          <w:rFonts w:ascii="Arial" w:eastAsia="Calibri" w:hAnsi="Arial" w:cs="Arial"/>
          <w:spacing w:val="-4"/>
          <w:lang w:val="en-NZ"/>
        </w:rPr>
        <w:t xml:space="preserve"> </w:t>
      </w:r>
      <w:r w:rsidRPr="006A30D5">
        <w:rPr>
          <w:rFonts w:ascii="Arial" w:eastAsia="Calibri" w:hAnsi="Arial" w:cs="Arial"/>
          <w:lang w:val="en-NZ"/>
        </w:rPr>
        <w:t>temporary</w:t>
      </w:r>
      <w:r w:rsidRPr="006A30D5">
        <w:rPr>
          <w:rFonts w:ascii="Arial" w:eastAsia="Calibri" w:hAnsi="Arial" w:cs="Arial"/>
          <w:spacing w:val="-4"/>
          <w:lang w:val="en-NZ"/>
        </w:rPr>
        <w:t xml:space="preserve"> </w:t>
      </w:r>
      <w:r w:rsidRPr="006A30D5">
        <w:rPr>
          <w:rFonts w:ascii="Arial" w:eastAsia="Calibri" w:hAnsi="Arial" w:cs="Arial"/>
          <w:lang w:val="en-NZ"/>
        </w:rPr>
        <w:t>board</w:t>
      </w:r>
      <w:r w:rsidRPr="006A30D5">
        <w:rPr>
          <w:rFonts w:ascii="Arial" w:eastAsia="Calibri" w:hAnsi="Arial" w:cs="Arial"/>
          <w:spacing w:val="-4"/>
          <w:lang w:val="en-NZ"/>
        </w:rPr>
        <w:t xml:space="preserve"> </w:t>
      </w:r>
      <w:r w:rsidRPr="006A30D5">
        <w:rPr>
          <w:rFonts w:ascii="Arial" w:eastAsia="Calibri" w:hAnsi="Arial" w:cs="Arial"/>
          <w:lang w:val="en-NZ"/>
        </w:rPr>
        <w:t>in-zone</w:t>
      </w:r>
      <w:r w:rsidRPr="006A30D5">
        <w:rPr>
          <w:rFonts w:ascii="Arial" w:eastAsia="Calibri" w:hAnsi="Arial" w:cs="Arial"/>
          <w:spacing w:val="-4"/>
          <w:lang w:val="en-NZ"/>
        </w:rPr>
        <w:t xml:space="preserve"> </w:t>
      </w:r>
      <w:r w:rsidRPr="006A30D5">
        <w:rPr>
          <w:rFonts w:ascii="Arial" w:eastAsia="Calibri" w:hAnsi="Arial" w:cs="Arial"/>
          <w:lang w:val="en-NZ"/>
        </w:rPr>
        <w:t>with</w:t>
      </w:r>
      <w:r w:rsidRPr="006A30D5">
        <w:rPr>
          <w:rFonts w:ascii="Arial" w:eastAsia="Calibri" w:hAnsi="Arial" w:cs="Arial"/>
          <w:spacing w:val="-4"/>
          <w:lang w:val="en-NZ"/>
        </w:rPr>
        <w:t xml:space="preserve"> </w:t>
      </w:r>
      <w:r w:rsidRPr="006A30D5">
        <w:rPr>
          <w:rFonts w:ascii="Arial" w:eastAsia="Calibri" w:hAnsi="Arial" w:cs="Arial"/>
          <w:lang w:val="en-NZ"/>
        </w:rPr>
        <w:t>a</w:t>
      </w:r>
      <w:r w:rsidRPr="006A30D5">
        <w:rPr>
          <w:rFonts w:ascii="Arial" w:eastAsia="Calibri" w:hAnsi="Arial" w:cs="Arial"/>
          <w:spacing w:val="-4"/>
          <w:lang w:val="en-NZ"/>
        </w:rPr>
        <w:t xml:space="preserve"> </w:t>
      </w:r>
      <w:r w:rsidRPr="006A30D5">
        <w:rPr>
          <w:rFonts w:ascii="Arial" w:eastAsia="Calibri" w:hAnsi="Arial" w:cs="Arial"/>
          <w:lang w:val="en-NZ"/>
        </w:rPr>
        <w:t>relative</w:t>
      </w:r>
      <w:r w:rsidRPr="006A30D5">
        <w:rPr>
          <w:rFonts w:ascii="Arial" w:eastAsia="Calibri" w:hAnsi="Arial" w:cs="Arial"/>
          <w:spacing w:val="-4"/>
          <w:lang w:val="en-NZ"/>
        </w:rPr>
        <w:t xml:space="preserve"> </w:t>
      </w:r>
      <w:r w:rsidRPr="006A30D5">
        <w:rPr>
          <w:rFonts w:ascii="Arial" w:eastAsia="Calibri" w:hAnsi="Arial" w:cs="Arial"/>
          <w:lang w:val="en-NZ"/>
        </w:rPr>
        <w:t>or</w:t>
      </w:r>
      <w:r w:rsidRPr="006A30D5">
        <w:rPr>
          <w:rFonts w:ascii="Arial" w:eastAsia="Calibri" w:hAnsi="Arial" w:cs="Arial"/>
          <w:spacing w:val="-4"/>
          <w:lang w:val="en-NZ"/>
        </w:rPr>
        <w:t xml:space="preserve"> </w:t>
      </w:r>
      <w:r w:rsidRPr="006A30D5">
        <w:rPr>
          <w:rFonts w:ascii="Arial" w:eastAsia="Calibri" w:hAnsi="Arial" w:cs="Arial"/>
          <w:lang w:val="en-NZ"/>
        </w:rPr>
        <w:t>family</w:t>
      </w:r>
      <w:r w:rsidRPr="006A30D5">
        <w:rPr>
          <w:rFonts w:ascii="Arial" w:eastAsia="Calibri" w:hAnsi="Arial" w:cs="Arial"/>
          <w:spacing w:val="-4"/>
          <w:lang w:val="en-NZ"/>
        </w:rPr>
        <w:t xml:space="preserve"> </w:t>
      </w:r>
      <w:r w:rsidRPr="006A30D5">
        <w:rPr>
          <w:rFonts w:ascii="Arial" w:eastAsia="Calibri" w:hAnsi="Arial" w:cs="Arial"/>
          <w:lang w:val="en-NZ"/>
        </w:rPr>
        <w:t>friend;</w:t>
      </w:r>
    </w:p>
    <w:p w14:paraId="6573093F" w14:textId="77777777" w:rsidR="006A30D5" w:rsidRPr="006A30D5" w:rsidRDefault="006A30D5" w:rsidP="006A30D5">
      <w:pPr>
        <w:widowControl w:val="0"/>
        <w:numPr>
          <w:ilvl w:val="0"/>
          <w:numId w:val="8"/>
        </w:numPr>
        <w:tabs>
          <w:tab w:val="left" w:pos="1198"/>
        </w:tabs>
        <w:spacing w:before="137" w:after="0" w:line="250" w:lineRule="exact"/>
        <w:ind w:right="299"/>
        <w:rPr>
          <w:rFonts w:ascii="Arial" w:eastAsia="Calibri" w:hAnsi="Arial" w:cs="Arial"/>
          <w:lang w:val="en-NZ"/>
        </w:rPr>
      </w:pPr>
      <w:r w:rsidRPr="006A30D5">
        <w:rPr>
          <w:rFonts w:ascii="Arial" w:eastAsia="Calibri" w:hAnsi="Arial" w:cs="Arial"/>
          <w:lang w:val="en-NZ"/>
        </w:rPr>
        <w:t>using</w:t>
      </w:r>
      <w:r w:rsidRPr="006A30D5">
        <w:rPr>
          <w:rFonts w:ascii="Arial" w:eastAsia="Calibri" w:hAnsi="Arial" w:cs="Arial"/>
          <w:spacing w:val="-7"/>
          <w:lang w:val="en-NZ"/>
        </w:rPr>
        <w:t xml:space="preserve"> </w:t>
      </w:r>
      <w:r w:rsidRPr="006A30D5">
        <w:rPr>
          <w:rFonts w:ascii="Arial" w:eastAsia="Calibri" w:hAnsi="Arial" w:cs="Arial"/>
          <w:lang w:val="en-NZ"/>
        </w:rPr>
        <w:t>the</w:t>
      </w:r>
      <w:r w:rsidRPr="006A30D5">
        <w:rPr>
          <w:rFonts w:ascii="Arial" w:eastAsia="Calibri" w:hAnsi="Arial" w:cs="Arial"/>
          <w:spacing w:val="-7"/>
          <w:lang w:val="en-NZ"/>
        </w:rPr>
        <w:t xml:space="preserve"> </w:t>
      </w:r>
      <w:r w:rsidRPr="006A30D5">
        <w:rPr>
          <w:rFonts w:ascii="Arial" w:eastAsia="Calibri" w:hAnsi="Arial" w:cs="Arial"/>
          <w:lang w:val="en-NZ"/>
        </w:rPr>
        <w:t>in-zone</w:t>
      </w:r>
      <w:r w:rsidRPr="006A30D5">
        <w:rPr>
          <w:rFonts w:ascii="Arial" w:eastAsia="Calibri" w:hAnsi="Arial" w:cs="Arial"/>
          <w:spacing w:val="-7"/>
          <w:lang w:val="en-NZ"/>
        </w:rPr>
        <w:t xml:space="preserve"> </w:t>
      </w:r>
      <w:r w:rsidRPr="006A30D5">
        <w:rPr>
          <w:rFonts w:ascii="Arial" w:eastAsia="Calibri" w:hAnsi="Arial" w:cs="Arial"/>
          <w:lang w:val="en-NZ"/>
        </w:rPr>
        <w:t>address</w:t>
      </w:r>
      <w:r w:rsidRPr="006A30D5">
        <w:rPr>
          <w:rFonts w:ascii="Arial" w:eastAsia="Calibri" w:hAnsi="Arial" w:cs="Arial"/>
          <w:spacing w:val="-7"/>
          <w:lang w:val="en-NZ"/>
        </w:rPr>
        <w:t xml:space="preserve"> </w:t>
      </w:r>
      <w:r w:rsidRPr="006A30D5">
        <w:rPr>
          <w:rFonts w:ascii="Arial" w:eastAsia="Calibri" w:hAnsi="Arial" w:cs="Arial"/>
          <w:lang w:val="en-NZ"/>
        </w:rPr>
        <w:t>of</w:t>
      </w:r>
      <w:r w:rsidRPr="006A30D5">
        <w:rPr>
          <w:rFonts w:ascii="Arial" w:eastAsia="Calibri" w:hAnsi="Arial" w:cs="Arial"/>
          <w:spacing w:val="-7"/>
          <w:lang w:val="en-NZ"/>
        </w:rPr>
        <w:t xml:space="preserve"> </w:t>
      </w:r>
      <w:r w:rsidRPr="006A30D5">
        <w:rPr>
          <w:rFonts w:ascii="Arial" w:eastAsia="Calibri" w:hAnsi="Arial" w:cs="Arial"/>
          <w:lang w:val="en-NZ"/>
        </w:rPr>
        <w:t>a</w:t>
      </w:r>
      <w:r w:rsidRPr="006A30D5">
        <w:rPr>
          <w:rFonts w:ascii="Arial" w:eastAsia="Calibri" w:hAnsi="Arial" w:cs="Arial"/>
          <w:spacing w:val="-7"/>
          <w:lang w:val="en-NZ"/>
        </w:rPr>
        <w:t xml:space="preserve"> </w:t>
      </w:r>
      <w:r w:rsidRPr="006A30D5">
        <w:rPr>
          <w:rFonts w:ascii="Arial" w:eastAsia="Calibri" w:hAnsi="Arial" w:cs="Arial"/>
          <w:lang w:val="en-NZ"/>
        </w:rPr>
        <w:t>relative</w:t>
      </w:r>
      <w:r w:rsidRPr="006A30D5">
        <w:rPr>
          <w:rFonts w:ascii="Arial" w:eastAsia="Calibri" w:hAnsi="Arial" w:cs="Arial"/>
          <w:spacing w:val="-7"/>
          <w:lang w:val="en-NZ"/>
        </w:rPr>
        <w:t xml:space="preserve"> </w:t>
      </w:r>
      <w:r w:rsidRPr="006A30D5">
        <w:rPr>
          <w:rFonts w:ascii="Arial" w:eastAsia="Calibri" w:hAnsi="Arial" w:cs="Arial"/>
          <w:lang w:val="en-NZ"/>
        </w:rPr>
        <w:t>or</w:t>
      </w:r>
      <w:r w:rsidRPr="006A30D5">
        <w:rPr>
          <w:rFonts w:ascii="Arial" w:eastAsia="Calibri" w:hAnsi="Arial" w:cs="Arial"/>
          <w:spacing w:val="-8"/>
          <w:lang w:val="en-NZ"/>
        </w:rPr>
        <w:t xml:space="preserve"> </w:t>
      </w:r>
      <w:r w:rsidRPr="006A30D5">
        <w:rPr>
          <w:rFonts w:ascii="Arial" w:eastAsia="Calibri" w:hAnsi="Arial" w:cs="Arial"/>
          <w:lang w:val="en-NZ"/>
        </w:rPr>
        <w:t>friend</w:t>
      </w:r>
      <w:r w:rsidRPr="006A30D5">
        <w:rPr>
          <w:rFonts w:ascii="Arial" w:eastAsia="Calibri" w:hAnsi="Arial" w:cs="Arial"/>
          <w:spacing w:val="-6"/>
          <w:lang w:val="en-NZ"/>
        </w:rPr>
        <w:t xml:space="preserve"> </w:t>
      </w:r>
      <w:r w:rsidRPr="006A30D5">
        <w:rPr>
          <w:rFonts w:ascii="Arial" w:eastAsia="Calibri" w:hAnsi="Arial" w:cs="Arial"/>
          <w:lang w:val="en-NZ"/>
        </w:rPr>
        <w:t>as</w:t>
      </w:r>
      <w:r w:rsidRPr="006A30D5">
        <w:rPr>
          <w:rFonts w:ascii="Arial" w:eastAsia="Calibri" w:hAnsi="Arial" w:cs="Arial"/>
          <w:spacing w:val="-7"/>
          <w:lang w:val="en-NZ"/>
        </w:rPr>
        <w:t xml:space="preserve"> </w:t>
      </w:r>
      <w:r w:rsidRPr="006A30D5">
        <w:rPr>
          <w:rFonts w:ascii="Arial" w:eastAsia="Calibri" w:hAnsi="Arial" w:cs="Arial"/>
          <w:lang w:val="en-NZ"/>
        </w:rPr>
        <w:t>an</w:t>
      </w:r>
      <w:r w:rsidRPr="006A30D5">
        <w:rPr>
          <w:rFonts w:ascii="Arial" w:eastAsia="Calibri" w:hAnsi="Arial" w:cs="Arial"/>
          <w:spacing w:val="-7"/>
          <w:lang w:val="en-NZ"/>
        </w:rPr>
        <w:t xml:space="preserve"> </w:t>
      </w:r>
      <w:r w:rsidRPr="006A30D5">
        <w:rPr>
          <w:rFonts w:ascii="Arial" w:eastAsia="Calibri" w:hAnsi="Arial" w:cs="Arial"/>
          <w:lang w:val="en-NZ"/>
        </w:rPr>
        <w:t>“address</w:t>
      </w:r>
      <w:r w:rsidRPr="006A30D5">
        <w:rPr>
          <w:rFonts w:ascii="Arial" w:eastAsia="Calibri" w:hAnsi="Arial" w:cs="Arial"/>
          <w:spacing w:val="-7"/>
          <w:lang w:val="en-NZ"/>
        </w:rPr>
        <w:t xml:space="preserve"> </w:t>
      </w:r>
      <w:r w:rsidRPr="006A30D5">
        <w:rPr>
          <w:rFonts w:ascii="Arial" w:eastAsia="Calibri" w:hAnsi="Arial" w:cs="Arial"/>
          <w:lang w:val="en-NZ"/>
        </w:rPr>
        <w:t>of</w:t>
      </w:r>
      <w:r w:rsidRPr="006A30D5">
        <w:rPr>
          <w:rFonts w:ascii="Arial" w:eastAsia="Calibri" w:hAnsi="Arial" w:cs="Arial"/>
          <w:spacing w:val="-7"/>
          <w:lang w:val="en-NZ"/>
        </w:rPr>
        <w:t xml:space="preserve"> </w:t>
      </w:r>
      <w:r w:rsidRPr="006A30D5">
        <w:rPr>
          <w:rFonts w:ascii="Arial" w:eastAsia="Calibri" w:hAnsi="Arial" w:cs="Arial"/>
          <w:lang w:val="en-NZ"/>
        </w:rPr>
        <w:t>convenience”, with no intention to live there on an ongoing</w:t>
      </w:r>
      <w:r w:rsidRPr="006A30D5">
        <w:rPr>
          <w:rFonts w:ascii="Arial" w:eastAsia="Calibri" w:hAnsi="Arial" w:cs="Arial"/>
          <w:spacing w:val="-14"/>
          <w:lang w:val="en-NZ"/>
        </w:rPr>
        <w:t xml:space="preserve"> </w:t>
      </w:r>
      <w:r w:rsidRPr="006A30D5">
        <w:rPr>
          <w:rFonts w:ascii="Arial" w:eastAsia="Calibri" w:hAnsi="Arial" w:cs="Arial"/>
          <w:lang w:val="en-NZ"/>
        </w:rPr>
        <w:t>basis.</w:t>
      </w:r>
    </w:p>
    <w:p w14:paraId="093699EB" w14:textId="77777777" w:rsidR="006A30D5" w:rsidRPr="006A30D5" w:rsidRDefault="006A30D5" w:rsidP="006A30D5">
      <w:pPr>
        <w:widowControl w:val="0"/>
        <w:spacing w:before="124" w:after="0" w:line="223" w:lineRule="auto"/>
        <w:ind w:left="117" w:right="159"/>
        <w:rPr>
          <w:rFonts w:ascii="Arial" w:eastAsia="Calibri" w:hAnsi="Arial" w:cs="Arial"/>
          <w:lang w:val="en-NZ"/>
        </w:rPr>
      </w:pPr>
      <w:r w:rsidRPr="006A30D5">
        <w:rPr>
          <w:rFonts w:ascii="Arial" w:eastAsia="Calibri" w:hAnsi="Arial" w:cs="Arial"/>
          <w:lang w:val="en-NZ"/>
        </w:rPr>
        <w:t>Before enrolment takes place (ie before attendance begins), if the board has reasonable grounds for believing that the given in-zone address will not be not a genuine, ongoing living arrangement, the board may withdraw any offer of a place it might have made on the basis of the given address.</w:t>
      </w:r>
    </w:p>
    <w:p w14:paraId="0EBB92A8" w14:textId="77777777" w:rsidR="006A30D5" w:rsidRPr="006A30D5" w:rsidRDefault="006A30D5" w:rsidP="006A30D5">
      <w:pPr>
        <w:widowControl w:val="0"/>
        <w:spacing w:before="114" w:after="0" w:line="250" w:lineRule="exact"/>
        <w:ind w:left="117" w:right="136"/>
        <w:rPr>
          <w:rFonts w:ascii="Arial" w:eastAsia="Calibri" w:hAnsi="Arial" w:cs="Arial"/>
          <w:lang w:val="en-NZ"/>
        </w:rPr>
      </w:pPr>
      <w:r w:rsidRPr="006A30D5">
        <w:rPr>
          <w:rFonts w:ascii="Arial" w:eastAsia="Calibri" w:hAnsi="Arial" w:cs="Arial"/>
          <w:lang w:val="en-NZ"/>
        </w:rPr>
        <w:t>After attendance has begun, if the school learns that a student is no longer living at the in- zone address given at the time of application for enrolment and has reasonable grounds to believe that a temporary in-zone residence has been used for the purpose of gaining enrolment at the school, then the board may review the enrolment. Unless the parents can give a satisfactory explanation, the board may annul the enrolment. This course of action is provided for under clause 13 of Schedule 20 of the Education and Training Act 2020.</w:t>
      </w:r>
    </w:p>
    <w:p w14:paraId="4CF5F90B" w14:textId="77777777" w:rsidR="006A30D5" w:rsidRPr="006A30D5" w:rsidRDefault="006A30D5" w:rsidP="006A30D5">
      <w:pPr>
        <w:widowControl w:val="0"/>
        <w:spacing w:before="118" w:after="0" w:line="248" w:lineRule="exact"/>
        <w:ind w:left="117" w:right="173"/>
        <w:rPr>
          <w:rFonts w:ascii="Arial" w:eastAsia="Calibri" w:hAnsi="Arial" w:cs="Arial"/>
          <w:i/>
          <w:w w:val="105"/>
          <w:lang w:val="en-NZ"/>
        </w:rPr>
      </w:pPr>
    </w:p>
    <w:p w14:paraId="135FF5D0" w14:textId="77777777" w:rsidR="006A30D5" w:rsidRPr="006A30D5" w:rsidRDefault="006A30D5" w:rsidP="006A30D5">
      <w:pPr>
        <w:widowControl w:val="0"/>
        <w:spacing w:before="118" w:after="0" w:line="248" w:lineRule="exact"/>
        <w:ind w:left="117" w:right="173"/>
        <w:rPr>
          <w:rFonts w:ascii="Arial" w:eastAsia="Calibri" w:hAnsi="Arial" w:cs="Arial"/>
          <w:i/>
          <w:lang w:val="en-NZ"/>
        </w:rPr>
      </w:pPr>
      <w:r w:rsidRPr="006A30D5">
        <w:rPr>
          <w:rFonts w:ascii="Arial" w:eastAsia="Calibri" w:hAnsi="Arial" w:cs="Arial"/>
          <w:i/>
          <w:w w:val="105"/>
          <w:lang w:val="en-NZ"/>
        </w:rPr>
        <w:t xml:space="preserve">I confirm that the address that I have provided to the school will be the usual place of </w:t>
      </w:r>
      <w:r w:rsidRPr="006A30D5">
        <w:rPr>
          <w:rFonts w:ascii="Arial" w:eastAsia="Calibri" w:hAnsi="Arial" w:cs="Arial"/>
          <w:i/>
          <w:lang w:val="en-NZ"/>
        </w:rPr>
        <w:t xml:space="preserve">residence of…………………………………………………………(student’s name) when the </w:t>
      </w:r>
      <w:r w:rsidRPr="006A30D5">
        <w:rPr>
          <w:rFonts w:ascii="Arial" w:eastAsia="Calibri" w:hAnsi="Arial" w:cs="Arial"/>
          <w:i/>
          <w:w w:val="105"/>
          <w:lang w:val="en-NZ"/>
        </w:rPr>
        <w:t>school is open for instruction. I will advise the school of any subsequent change of address.</w:t>
      </w:r>
    </w:p>
    <w:p w14:paraId="6365E5BB" w14:textId="77777777" w:rsidR="006A30D5" w:rsidRPr="006A30D5" w:rsidRDefault="006A30D5" w:rsidP="006A30D5">
      <w:pPr>
        <w:widowControl w:val="0"/>
        <w:spacing w:before="121" w:after="0" w:line="248" w:lineRule="exact"/>
        <w:ind w:left="117"/>
        <w:outlineLvl w:val="7"/>
        <w:rPr>
          <w:rFonts w:ascii="Arial" w:eastAsia="Calibri" w:hAnsi="Arial" w:cs="Arial"/>
          <w:b/>
          <w:bCs/>
          <w:i/>
          <w:lang w:val="en-NZ"/>
        </w:rPr>
      </w:pPr>
      <w:r w:rsidRPr="006A30D5">
        <w:rPr>
          <w:rFonts w:ascii="Arial" w:eastAsia="Calibri" w:hAnsi="Arial" w:cs="Arial"/>
          <w:b/>
          <w:bCs/>
          <w:i/>
          <w:lang w:val="en-NZ"/>
        </w:rPr>
        <w:t>(To be completed in the case of a student who will be boarding in-zone, but not at a school hostel. Delete if not applicable.)</w:t>
      </w:r>
    </w:p>
    <w:p w14:paraId="572B277A" w14:textId="77777777" w:rsidR="006A30D5" w:rsidRPr="006A30D5" w:rsidRDefault="006A30D5" w:rsidP="006A30D5">
      <w:pPr>
        <w:widowControl w:val="0"/>
        <w:spacing w:after="0" w:line="240" w:lineRule="auto"/>
        <w:rPr>
          <w:rFonts w:ascii="Arial" w:eastAsia="Calibri" w:hAnsi="Arial" w:cs="Arial"/>
          <w:b/>
          <w:i/>
          <w:lang w:val="en-NZ"/>
        </w:rPr>
      </w:pPr>
    </w:p>
    <w:p w14:paraId="2D96466B" w14:textId="77777777" w:rsidR="006A30D5" w:rsidRPr="006A30D5" w:rsidRDefault="006A30D5" w:rsidP="006A30D5">
      <w:pPr>
        <w:widowControl w:val="0"/>
        <w:spacing w:before="10" w:after="0" w:line="240" w:lineRule="auto"/>
        <w:rPr>
          <w:rFonts w:ascii="Arial" w:eastAsia="Calibri" w:hAnsi="Arial" w:cs="Arial"/>
          <w:b/>
          <w:i/>
          <w:sz w:val="19"/>
          <w:lang w:val="en-NZ"/>
        </w:rPr>
      </w:pPr>
    </w:p>
    <w:p w14:paraId="79183B34" w14:textId="77777777" w:rsidR="006A30D5" w:rsidRPr="006A30D5" w:rsidRDefault="006A30D5" w:rsidP="006A30D5">
      <w:pPr>
        <w:widowControl w:val="0"/>
        <w:spacing w:after="0" w:line="272" w:lineRule="exact"/>
        <w:ind w:left="837" w:right="111"/>
        <w:jc w:val="both"/>
        <w:outlineLvl w:val="4"/>
        <w:rPr>
          <w:rFonts w:ascii="Arial" w:eastAsia="Gill Sans MT" w:hAnsi="Arial" w:cs="Arial"/>
          <w:i/>
          <w:sz w:val="24"/>
          <w:szCs w:val="24"/>
          <w:lang w:val="en-NZ"/>
        </w:rPr>
      </w:pPr>
      <w:r w:rsidRPr="006A30D5">
        <w:rPr>
          <w:rFonts w:ascii="Arial" w:eastAsia="Gill Sans MT" w:hAnsi="Arial" w:cs="Arial"/>
          <w:i/>
          <w:w w:val="110"/>
          <w:sz w:val="24"/>
          <w:szCs w:val="24"/>
          <w:lang w:val="en-NZ"/>
        </w:rPr>
        <w:t>I</w:t>
      </w:r>
      <w:r w:rsidRPr="006A30D5">
        <w:rPr>
          <w:rFonts w:ascii="Arial" w:eastAsia="Gill Sans MT" w:hAnsi="Arial" w:cs="Arial"/>
          <w:i/>
          <w:spacing w:val="-25"/>
          <w:w w:val="110"/>
          <w:sz w:val="24"/>
          <w:szCs w:val="24"/>
          <w:lang w:val="en-NZ"/>
        </w:rPr>
        <w:t xml:space="preserve"> </w:t>
      </w:r>
      <w:r w:rsidRPr="006A30D5">
        <w:rPr>
          <w:rFonts w:ascii="Arial" w:eastAsia="Gill Sans MT" w:hAnsi="Arial" w:cs="Arial"/>
          <w:i/>
          <w:w w:val="110"/>
          <w:sz w:val="24"/>
          <w:szCs w:val="24"/>
          <w:lang w:val="en-NZ"/>
        </w:rPr>
        <w:t>confirm</w:t>
      </w:r>
      <w:r w:rsidRPr="006A30D5">
        <w:rPr>
          <w:rFonts w:ascii="Arial" w:eastAsia="Gill Sans MT" w:hAnsi="Arial" w:cs="Arial"/>
          <w:i/>
          <w:spacing w:val="-25"/>
          <w:w w:val="110"/>
          <w:sz w:val="24"/>
          <w:szCs w:val="24"/>
          <w:lang w:val="en-NZ"/>
        </w:rPr>
        <w:t xml:space="preserve"> </w:t>
      </w:r>
      <w:r w:rsidRPr="006A30D5">
        <w:rPr>
          <w:rFonts w:ascii="Arial" w:eastAsia="Gill Sans MT" w:hAnsi="Arial" w:cs="Arial"/>
          <w:i/>
          <w:w w:val="110"/>
          <w:sz w:val="24"/>
          <w:szCs w:val="24"/>
          <w:lang w:val="en-NZ"/>
        </w:rPr>
        <w:t>that……………………………….(name),</w:t>
      </w:r>
      <w:r w:rsidRPr="006A30D5">
        <w:rPr>
          <w:rFonts w:ascii="Arial" w:eastAsia="Gill Sans MT" w:hAnsi="Arial" w:cs="Arial"/>
          <w:i/>
          <w:spacing w:val="-25"/>
          <w:w w:val="110"/>
          <w:sz w:val="24"/>
          <w:szCs w:val="24"/>
          <w:lang w:val="en-NZ"/>
        </w:rPr>
        <w:t xml:space="preserve"> </w:t>
      </w:r>
      <w:r w:rsidRPr="006A30D5">
        <w:rPr>
          <w:rFonts w:ascii="Arial" w:eastAsia="Gill Sans MT" w:hAnsi="Arial" w:cs="Arial"/>
          <w:i/>
          <w:w w:val="110"/>
          <w:sz w:val="24"/>
          <w:szCs w:val="24"/>
          <w:lang w:val="en-NZ"/>
        </w:rPr>
        <w:t>with</w:t>
      </w:r>
      <w:r w:rsidRPr="006A30D5">
        <w:rPr>
          <w:rFonts w:ascii="Arial" w:eastAsia="Gill Sans MT" w:hAnsi="Arial" w:cs="Arial"/>
          <w:i/>
          <w:spacing w:val="-25"/>
          <w:w w:val="110"/>
          <w:sz w:val="24"/>
          <w:szCs w:val="24"/>
          <w:lang w:val="en-NZ"/>
        </w:rPr>
        <w:t xml:space="preserve"> </w:t>
      </w:r>
      <w:r w:rsidRPr="006A30D5">
        <w:rPr>
          <w:rFonts w:ascii="Arial" w:eastAsia="Gill Sans MT" w:hAnsi="Arial" w:cs="Arial"/>
          <w:i/>
          <w:w w:val="110"/>
          <w:sz w:val="24"/>
          <w:szCs w:val="24"/>
          <w:lang w:val="en-NZ"/>
        </w:rPr>
        <w:t>whom</w:t>
      </w:r>
      <w:r w:rsidRPr="006A30D5">
        <w:rPr>
          <w:rFonts w:ascii="Arial" w:eastAsia="Gill Sans MT" w:hAnsi="Arial" w:cs="Arial"/>
          <w:i/>
          <w:spacing w:val="-25"/>
          <w:w w:val="110"/>
          <w:sz w:val="24"/>
          <w:szCs w:val="24"/>
          <w:lang w:val="en-NZ"/>
        </w:rPr>
        <w:t xml:space="preserve"> </w:t>
      </w:r>
      <w:r w:rsidRPr="006A30D5">
        <w:rPr>
          <w:rFonts w:ascii="Arial" w:eastAsia="Gill Sans MT" w:hAnsi="Arial" w:cs="Arial"/>
          <w:i/>
          <w:w w:val="110"/>
          <w:sz w:val="24"/>
          <w:szCs w:val="24"/>
          <w:lang w:val="en-NZ"/>
        </w:rPr>
        <w:t>my</w:t>
      </w:r>
      <w:r w:rsidRPr="006A30D5">
        <w:rPr>
          <w:rFonts w:ascii="Arial" w:eastAsia="Gill Sans MT" w:hAnsi="Arial" w:cs="Arial"/>
          <w:i/>
          <w:spacing w:val="-25"/>
          <w:w w:val="110"/>
          <w:sz w:val="24"/>
          <w:szCs w:val="24"/>
          <w:lang w:val="en-NZ"/>
        </w:rPr>
        <w:t xml:space="preserve"> </w:t>
      </w:r>
      <w:r w:rsidRPr="006A30D5">
        <w:rPr>
          <w:rFonts w:ascii="Arial" w:eastAsia="Gill Sans MT" w:hAnsi="Arial" w:cs="Arial"/>
          <w:i/>
          <w:w w:val="110"/>
          <w:sz w:val="24"/>
          <w:szCs w:val="24"/>
          <w:lang w:val="en-NZ"/>
        </w:rPr>
        <w:t>child</w:t>
      </w:r>
      <w:r w:rsidRPr="006A30D5">
        <w:rPr>
          <w:rFonts w:ascii="Arial" w:eastAsia="Gill Sans MT" w:hAnsi="Arial" w:cs="Arial"/>
          <w:i/>
          <w:spacing w:val="-25"/>
          <w:w w:val="110"/>
          <w:sz w:val="24"/>
          <w:szCs w:val="24"/>
          <w:lang w:val="en-NZ"/>
        </w:rPr>
        <w:t xml:space="preserve"> </w:t>
      </w:r>
      <w:r w:rsidRPr="006A30D5">
        <w:rPr>
          <w:rFonts w:ascii="Arial" w:eastAsia="Gill Sans MT" w:hAnsi="Arial" w:cs="Arial"/>
          <w:i/>
          <w:w w:val="110"/>
          <w:sz w:val="24"/>
          <w:szCs w:val="24"/>
          <w:lang w:val="en-NZ"/>
        </w:rPr>
        <w:t>will be boarding, will have the primary duty of care and should therefore be the school’s</w:t>
      </w:r>
      <w:r w:rsidRPr="006A30D5">
        <w:rPr>
          <w:rFonts w:ascii="Arial" w:eastAsia="Gill Sans MT" w:hAnsi="Arial" w:cs="Arial"/>
          <w:i/>
          <w:spacing w:val="-35"/>
          <w:w w:val="110"/>
          <w:sz w:val="24"/>
          <w:szCs w:val="24"/>
          <w:lang w:val="en-NZ"/>
        </w:rPr>
        <w:t xml:space="preserve"> </w:t>
      </w:r>
      <w:r w:rsidRPr="006A30D5">
        <w:rPr>
          <w:rFonts w:ascii="Arial" w:eastAsia="Gill Sans MT" w:hAnsi="Arial" w:cs="Arial"/>
          <w:i/>
          <w:w w:val="110"/>
          <w:sz w:val="24"/>
          <w:szCs w:val="24"/>
          <w:lang w:val="en-NZ"/>
        </w:rPr>
        <w:t>first</w:t>
      </w:r>
      <w:r w:rsidRPr="006A30D5">
        <w:rPr>
          <w:rFonts w:ascii="Arial" w:eastAsia="Gill Sans MT" w:hAnsi="Arial" w:cs="Arial"/>
          <w:i/>
          <w:spacing w:val="5"/>
          <w:w w:val="110"/>
          <w:sz w:val="24"/>
          <w:szCs w:val="24"/>
          <w:lang w:val="en-NZ"/>
        </w:rPr>
        <w:t xml:space="preserve"> </w:t>
      </w:r>
      <w:r w:rsidRPr="006A30D5">
        <w:rPr>
          <w:rFonts w:ascii="Arial" w:eastAsia="Gill Sans MT" w:hAnsi="Arial" w:cs="Arial"/>
          <w:i/>
          <w:w w:val="110"/>
          <w:sz w:val="24"/>
          <w:szCs w:val="24"/>
          <w:lang w:val="en-NZ"/>
        </w:rPr>
        <w:t>contact</w:t>
      </w:r>
      <w:r w:rsidRPr="006A30D5">
        <w:rPr>
          <w:rFonts w:ascii="Arial" w:eastAsia="Gill Sans MT" w:hAnsi="Arial" w:cs="Arial"/>
          <w:i/>
          <w:spacing w:val="-35"/>
          <w:w w:val="110"/>
          <w:sz w:val="24"/>
          <w:szCs w:val="24"/>
          <w:lang w:val="en-NZ"/>
        </w:rPr>
        <w:t xml:space="preserve"> </w:t>
      </w:r>
      <w:r w:rsidRPr="006A30D5">
        <w:rPr>
          <w:rFonts w:ascii="Arial" w:eastAsia="Gill Sans MT" w:hAnsi="Arial" w:cs="Arial"/>
          <w:i/>
          <w:w w:val="110"/>
          <w:sz w:val="24"/>
          <w:szCs w:val="24"/>
          <w:lang w:val="en-NZ"/>
        </w:rPr>
        <w:t>in</w:t>
      </w:r>
      <w:r w:rsidRPr="006A30D5">
        <w:rPr>
          <w:rFonts w:ascii="Arial" w:eastAsia="Gill Sans MT" w:hAnsi="Arial" w:cs="Arial"/>
          <w:i/>
          <w:spacing w:val="-35"/>
          <w:w w:val="110"/>
          <w:sz w:val="24"/>
          <w:szCs w:val="24"/>
          <w:lang w:val="en-NZ"/>
        </w:rPr>
        <w:t xml:space="preserve"> </w:t>
      </w:r>
      <w:r w:rsidRPr="006A30D5">
        <w:rPr>
          <w:rFonts w:ascii="Arial" w:eastAsia="Gill Sans MT" w:hAnsi="Arial" w:cs="Arial"/>
          <w:i/>
          <w:w w:val="110"/>
          <w:sz w:val="24"/>
          <w:szCs w:val="24"/>
          <w:lang w:val="en-NZ"/>
        </w:rPr>
        <w:t>matters</w:t>
      </w:r>
      <w:r w:rsidRPr="006A30D5">
        <w:rPr>
          <w:rFonts w:ascii="Arial" w:eastAsia="Gill Sans MT" w:hAnsi="Arial" w:cs="Arial"/>
          <w:i/>
          <w:spacing w:val="-35"/>
          <w:w w:val="110"/>
          <w:sz w:val="24"/>
          <w:szCs w:val="24"/>
          <w:lang w:val="en-NZ"/>
        </w:rPr>
        <w:t xml:space="preserve"> </w:t>
      </w:r>
      <w:r w:rsidRPr="006A30D5">
        <w:rPr>
          <w:rFonts w:ascii="Arial" w:eastAsia="Gill Sans MT" w:hAnsi="Arial" w:cs="Arial"/>
          <w:i/>
          <w:w w:val="110"/>
          <w:sz w:val="24"/>
          <w:szCs w:val="24"/>
          <w:lang w:val="en-NZ"/>
        </w:rPr>
        <w:t>related</w:t>
      </w:r>
      <w:r w:rsidRPr="006A30D5">
        <w:rPr>
          <w:rFonts w:ascii="Arial" w:eastAsia="Gill Sans MT" w:hAnsi="Arial" w:cs="Arial"/>
          <w:i/>
          <w:spacing w:val="-35"/>
          <w:w w:val="110"/>
          <w:sz w:val="24"/>
          <w:szCs w:val="24"/>
          <w:lang w:val="en-NZ"/>
        </w:rPr>
        <w:t xml:space="preserve"> </w:t>
      </w:r>
      <w:r w:rsidRPr="006A30D5">
        <w:rPr>
          <w:rFonts w:ascii="Arial" w:eastAsia="Gill Sans MT" w:hAnsi="Arial" w:cs="Arial"/>
          <w:i/>
          <w:w w:val="110"/>
          <w:sz w:val="24"/>
          <w:szCs w:val="24"/>
          <w:lang w:val="en-NZ"/>
        </w:rPr>
        <w:t>to</w:t>
      </w:r>
      <w:r w:rsidRPr="006A30D5">
        <w:rPr>
          <w:rFonts w:ascii="Arial" w:eastAsia="Gill Sans MT" w:hAnsi="Arial" w:cs="Arial"/>
          <w:i/>
          <w:spacing w:val="-35"/>
          <w:w w:val="110"/>
          <w:sz w:val="24"/>
          <w:szCs w:val="24"/>
          <w:lang w:val="en-NZ"/>
        </w:rPr>
        <w:t xml:space="preserve"> </w:t>
      </w:r>
      <w:r w:rsidRPr="006A30D5">
        <w:rPr>
          <w:rFonts w:ascii="Arial" w:eastAsia="Gill Sans MT" w:hAnsi="Arial" w:cs="Arial"/>
          <w:i/>
          <w:w w:val="110"/>
          <w:sz w:val="24"/>
          <w:szCs w:val="24"/>
          <w:lang w:val="en-NZ"/>
        </w:rPr>
        <w:t>discipline</w:t>
      </w:r>
      <w:r w:rsidRPr="006A30D5">
        <w:rPr>
          <w:rFonts w:ascii="Arial" w:eastAsia="Gill Sans MT" w:hAnsi="Arial" w:cs="Arial"/>
          <w:i/>
          <w:spacing w:val="-35"/>
          <w:w w:val="110"/>
          <w:sz w:val="24"/>
          <w:szCs w:val="24"/>
          <w:lang w:val="en-NZ"/>
        </w:rPr>
        <w:t xml:space="preserve"> </w:t>
      </w:r>
      <w:r w:rsidRPr="006A30D5">
        <w:rPr>
          <w:rFonts w:ascii="Arial" w:eastAsia="Gill Sans MT" w:hAnsi="Arial" w:cs="Arial"/>
          <w:i/>
          <w:w w:val="110"/>
          <w:sz w:val="24"/>
          <w:szCs w:val="24"/>
          <w:lang w:val="en-NZ"/>
        </w:rPr>
        <w:t>and</w:t>
      </w:r>
      <w:r w:rsidRPr="006A30D5">
        <w:rPr>
          <w:rFonts w:ascii="Arial" w:eastAsia="Gill Sans MT" w:hAnsi="Arial" w:cs="Arial"/>
          <w:i/>
          <w:spacing w:val="-35"/>
          <w:w w:val="110"/>
          <w:sz w:val="24"/>
          <w:szCs w:val="24"/>
          <w:lang w:val="en-NZ"/>
        </w:rPr>
        <w:t xml:space="preserve"> </w:t>
      </w:r>
      <w:r w:rsidRPr="006A30D5">
        <w:rPr>
          <w:rFonts w:ascii="Arial" w:eastAsia="Gill Sans MT" w:hAnsi="Arial" w:cs="Arial"/>
          <w:i/>
          <w:w w:val="110"/>
          <w:sz w:val="24"/>
          <w:szCs w:val="24"/>
          <w:lang w:val="en-NZ"/>
        </w:rPr>
        <w:t>progress</w:t>
      </w:r>
      <w:r w:rsidRPr="006A30D5">
        <w:rPr>
          <w:rFonts w:ascii="Arial" w:eastAsia="Gill Sans MT" w:hAnsi="Arial" w:cs="Arial"/>
          <w:i/>
          <w:spacing w:val="-35"/>
          <w:w w:val="110"/>
          <w:sz w:val="24"/>
          <w:szCs w:val="24"/>
          <w:lang w:val="en-NZ"/>
        </w:rPr>
        <w:t xml:space="preserve"> </w:t>
      </w:r>
      <w:r w:rsidRPr="006A30D5">
        <w:rPr>
          <w:rFonts w:ascii="Arial" w:eastAsia="Gill Sans MT" w:hAnsi="Arial" w:cs="Arial"/>
          <w:i/>
          <w:w w:val="110"/>
          <w:sz w:val="24"/>
          <w:szCs w:val="24"/>
          <w:lang w:val="en-NZ"/>
        </w:rPr>
        <w:t>at</w:t>
      </w:r>
      <w:r w:rsidRPr="006A30D5">
        <w:rPr>
          <w:rFonts w:ascii="Arial" w:eastAsia="Gill Sans MT" w:hAnsi="Arial" w:cs="Arial"/>
          <w:i/>
          <w:spacing w:val="-35"/>
          <w:w w:val="110"/>
          <w:sz w:val="24"/>
          <w:szCs w:val="24"/>
          <w:lang w:val="en-NZ"/>
        </w:rPr>
        <w:t xml:space="preserve"> </w:t>
      </w:r>
      <w:r w:rsidRPr="006A30D5">
        <w:rPr>
          <w:rFonts w:ascii="Arial" w:eastAsia="Gill Sans MT" w:hAnsi="Arial" w:cs="Arial"/>
          <w:i/>
          <w:w w:val="110"/>
          <w:sz w:val="24"/>
          <w:szCs w:val="24"/>
          <w:lang w:val="en-NZ"/>
        </w:rPr>
        <w:t>school.</w:t>
      </w:r>
    </w:p>
    <w:p w14:paraId="31A42CE8" w14:textId="77777777" w:rsidR="006A30D5" w:rsidRPr="006A30D5" w:rsidRDefault="006A30D5" w:rsidP="006A30D5">
      <w:pPr>
        <w:widowControl w:val="0"/>
        <w:spacing w:after="0" w:line="240" w:lineRule="auto"/>
        <w:rPr>
          <w:rFonts w:ascii="Arial" w:eastAsia="Calibri" w:hAnsi="Arial" w:cs="Arial"/>
          <w:i/>
          <w:sz w:val="20"/>
          <w:lang w:val="en-NZ"/>
        </w:rPr>
      </w:pPr>
    </w:p>
    <w:p w14:paraId="025B933B" w14:textId="77777777" w:rsidR="006A30D5" w:rsidRPr="006A30D5" w:rsidRDefault="006A30D5" w:rsidP="006A30D5">
      <w:pPr>
        <w:widowControl w:val="0"/>
        <w:spacing w:after="0" w:line="240" w:lineRule="auto"/>
        <w:rPr>
          <w:rFonts w:ascii="Arial" w:eastAsia="Calibri" w:hAnsi="Arial" w:cs="Arial"/>
          <w:i/>
          <w:sz w:val="20"/>
          <w:lang w:val="en-NZ"/>
        </w:rPr>
      </w:pPr>
    </w:p>
    <w:p w14:paraId="0E2BF4D6" w14:textId="77777777" w:rsidR="006A30D5" w:rsidRPr="006A30D5" w:rsidRDefault="006A30D5" w:rsidP="006A30D5">
      <w:pPr>
        <w:widowControl w:val="0"/>
        <w:spacing w:before="1" w:after="0" w:line="240" w:lineRule="auto"/>
        <w:rPr>
          <w:rFonts w:ascii="Arial" w:eastAsia="Calibri" w:hAnsi="Arial" w:cs="Arial"/>
          <w:i/>
          <w:sz w:val="21"/>
          <w:lang w:val="en-NZ"/>
        </w:rPr>
      </w:pPr>
    </w:p>
    <w:p w14:paraId="475C6446" w14:textId="77777777" w:rsidR="006A30D5" w:rsidRPr="006A30D5" w:rsidRDefault="006A30D5" w:rsidP="006A30D5">
      <w:pPr>
        <w:widowControl w:val="0"/>
        <w:spacing w:before="65" w:after="0" w:line="240" w:lineRule="auto"/>
        <w:ind w:left="837"/>
        <w:outlineLvl w:val="4"/>
        <w:rPr>
          <w:rFonts w:ascii="Arial" w:eastAsia="Gill Sans MT" w:hAnsi="Arial" w:cs="Arial"/>
          <w:i/>
          <w:sz w:val="24"/>
          <w:szCs w:val="24"/>
          <w:lang w:val="en-NZ"/>
        </w:rPr>
      </w:pPr>
      <w:r w:rsidRPr="006A30D5">
        <w:rPr>
          <w:rFonts w:ascii="Arial" w:eastAsia="Gill Sans MT" w:hAnsi="Arial" w:cs="Arial"/>
          <w:i/>
          <w:sz w:val="24"/>
          <w:szCs w:val="24"/>
          <w:lang w:val="en-NZ"/>
        </w:rPr>
        <w:t>Signed………………………………………………………</w:t>
      </w:r>
    </w:p>
    <w:p w14:paraId="1191E7C4" w14:textId="1AB780CD" w:rsidR="008A23A9" w:rsidRPr="006A30D5" w:rsidRDefault="006A30D5" w:rsidP="006A30D5">
      <w:pPr>
        <w:widowControl w:val="0"/>
        <w:spacing w:before="113" w:after="0" w:line="240" w:lineRule="auto"/>
        <w:ind w:right="485" w:firstLine="720"/>
        <w:outlineLvl w:val="4"/>
        <w:rPr>
          <w:rFonts w:ascii="Arial" w:eastAsia="Gill Sans MT" w:hAnsi="Arial" w:cs="Arial"/>
          <w:i/>
          <w:sz w:val="24"/>
          <w:szCs w:val="24"/>
          <w:lang w:val="en-NZ"/>
        </w:rPr>
      </w:pPr>
      <w:r w:rsidRPr="006A30D5">
        <w:rPr>
          <w:rFonts w:ascii="Arial" w:eastAsia="Gill Sans MT" w:hAnsi="Arial" w:cs="Arial"/>
          <w:i/>
          <w:sz w:val="24"/>
          <w:szCs w:val="24"/>
          <w:lang w:val="en-NZ"/>
        </w:rPr>
        <w:t>(Parent)</w:t>
      </w:r>
    </w:p>
    <w:sectPr w:rsidR="008A23A9" w:rsidRPr="006A30D5" w:rsidSect="006972F0">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76FB6"/>
    <w:multiLevelType w:val="hybridMultilevel"/>
    <w:tmpl w:val="D94A93EC"/>
    <w:lvl w:ilvl="0" w:tplc="333A8F12">
      <w:start w:val="1"/>
      <w:numFmt w:val="lowerLetter"/>
      <w:lvlText w:val="(%1)"/>
      <w:lvlJc w:val="left"/>
      <w:pPr>
        <w:ind w:left="1557" w:hanging="779"/>
      </w:pPr>
      <w:rPr>
        <w:rFonts w:ascii="Calibri" w:eastAsia="Calibri" w:hAnsi="Calibri" w:cs="Calibri" w:hint="default"/>
        <w:spacing w:val="-1"/>
        <w:w w:val="88"/>
        <w:sz w:val="22"/>
        <w:szCs w:val="22"/>
      </w:rPr>
    </w:lvl>
    <w:lvl w:ilvl="1" w:tplc="32FC5230">
      <w:start w:val="1"/>
      <w:numFmt w:val="bullet"/>
      <w:lvlText w:val="•"/>
      <w:lvlJc w:val="left"/>
      <w:pPr>
        <w:ind w:left="2258" w:hanging="779"/>
      </w:pPr>
      <w:rPr>
        <w:rFonts w:hint="default"/>
      </w:rPr>
    </w:lvl>
    <w:lvl w:ilvl="2" w:tplc="8CB2F32A">
      <w:start w:val="1"/>
      <w:numFmt w:val="bullet"/>
      <w:lvlText w:val="•"/>
      <w:lvlJc w:val="left"/>
      <w:pPr>
        <w:ind w:left="2956" w:hanging="779"/>
      </w:pPr>
      <w:rPr>
        <w:rFonts w:hint="default"/>
      </w:rPr>
    </w:lvl>
    <w:lvl w:ilvl="3" w:tplc="3D06611E">
      <w:start w:val="1"/>
      <w:numFmt w:val="bullet"/>
      <w:lvlText w:val="•"/>
      <w:lvlJc w:val="left"/>
      <w:pPr>
        <w:ind w:left="3655" w:hanging="779"/>
      </w:pPr>
      <w:rPr>
        <w:rFonts w:hint="default"/>
      </w:rPr>
    </w:lvl>
    <w:lvl w:ilvl="4" w:tplc="14705EEE">
      <w:start w:val="1"/>
      <w:numFmt w:val="bullet"/>
      <w:lvlText w:val="•"/>
      <w:lvlJc w:val="left"/>
      <w:pPr>
        <w:ind w:left="4353" w:hanging="779"/>
      </w:pPr>
      <w:rPr>
        <w:rFonts w:hint="default"/>
      </w:rPr>
    </w:lvl>
    <w:lvl w:ilvl="5" w:tplc="39C46AF8">
      <w:start w:val="1"/>
      <w:numFmt w:val="bullet"/>
      <w:lvlText w:val="•"/>
      <w:lvlJc w:val="left"/>
      <w:pPr>
        <w:ind w:left="5052" w:hanging="779"/>
      </w:pPr>
      <w:rPr>
        <w:rFonts w:hint="default"/>
      </w:rPr>
    </w:lvl>
    <w:lvl w:ilvl="6" w:tplc="48345D4A">
      <w:start w:val="1"/>
      <w:numFmt w:val="bullet"/>
      <w:lvlText w:val="•"/>
      <w:lvlJc w:val="left"/>
      <w:pPr>
        <w:ind w:left="5750" w:hanging="779"/>
      </w:pPr>
      <w:rPr>
        <w:rFonts w:hint="default"/>
      </w:rPr>
    </w:lvl>
    <w:lvl w:ilvl="7" w:tplc="3B9E754C">
      <w:start w:val="1"/>
      <w:numFmt w:val="bullet"/>
      <w:lvlText w:val="•"/>
      <w:lvlJc w:val="left"/>
      <w:pPr>
        <w:ind w:left="6449" w:hanging="779"/>
      </w:pPr>
      <w:rPr>
        <w:rFonts w:hint="default"/>
      </w:rPr>
    </w:lvl>
    <w:lvl w:ilvl="8" w:tplc="5AD053EC">
      <w:start w:val="1"/>
      <w:numFmt w:val="bullet"/>
      <w:lvlText w:val="•"/>
      <w:lvlJc w:val="left"/>
      <w:pPr>
        <w:ind w:left="7147" w:hanging="779"/>
      </w:pPr>
      <w:rPr>
        <w:rFonts w:hint="default"/>
      </w:rPr>
    </w:lvl>
  </w:abstractNum>
  <w:abstractNum w:abstractNumId="1" w15:restartNumberingAfterBreak="0">
    <w:nsid w:val="0C8F787A"/>
    <w:multiLevelType w:val="hybridMultilevel"/>
    <w:tmpl w:val="6F7204EC"/>
    <w:lvl w:ilvl="0" w:tplc="3288D8F6">
      <w:start w:val="31"/>
      <w:numFmt w:val="decimal"/>
      <w:lvlText w:val="%1."/>
      <w:lvlJc w:val="left"/>
      <w:pPr>
        <w:ind w:left="117" w:hanging="326"/>
      </w:pPr>
      <w:rPr>
        <w:rFonts w:ascii="Calibri" w:eastAsia="Calibri" w:hAnsi="Calibri" w:cs="Calibri" w:hint="default"/>
        <w:w w:val="97"/>
        <w:sz w:val="22"/>
        <w:szCs w:val="22"/>
      </w:rPr>
    </w:lvl>
    <w:lvl w:ilvl="1" w:tplc="E35E12D6">
      <w:start w:val="1"/>
      <w:numFmt w:val="bullet"/>
      <w:lvlText w:val=""/>
      <w:lvlJc w:val="left"/>
      <w:pPr>
        <w:ind w:left="1197" w:hanging="360"/>
      </w:pPr>
      <w:rPr>
        <w:rFonts w:ascii="Symbol" w:eastAsia="Symbol" w:hAnsi="Symbol" w:cs="Symbol" w:hint="default"/>
        <w:w w:val="99"/>
        <w:sz w:val="22"/>
        <w:szCs w:val="22"/>
      </w:rPr>
    </w:lvl>
    <w:lvl w:ilvl="2" w:tplc="03AC28E8">
      <w:start w:val="1"/>
      <w:numFmt w:val="bullet"/>
      <w:lvlText w:val="•"/>
      <w:lvlJc w:val="left"/>
      <w:pPr>
        <w:ind w:left="2016" w:hanging="360"/>
      </w:pPr>
      <w:rPr>
        <w:rFonts w:hint="default"/>
      </w:rPr>
    </w:lvl>
    <w:lvl w:ilvl="3" w:tplc="BAC4ABE2">
      <w:start w:val="1"/>
      <w:numFmt w:val="bullet"/>
      <w:lvlText w:val="•"/>
      <w:lvlJc w:val="left"/>
      <w:pPr>
        <w:ind w:left="2832" w:hanging="360"/>
      </w:pPr>
      <w:rPr>
        <w:rFonts w:hint="default"/>
      </w:rPr>
    </w:lvl>
    <w:lvl w:ilvl="4" w:tplc="7D022A20">
      <w:start w:val="1"/>
      <w:numFmt w:val="bullet"/>
      <w:lvlText w:val="•"/>
      <w:lvlJc w:val="left"/>
      <w:pPr>
        <w:ind w:left="3648" w:hanging="360"/>
      </w:pPr>
      <w:rPr>
        <w:rFonts w:hint="default"/>
      </w:rPr>
    </w:lvl>
    <w:lvl w:ilvl="5" w:tplc="5F3E360A">
      <w:start w:val="1"/>
      <w:numFmt w:val="bullet"/>
      <w:lvlText w:val="•"/>
      <w:lvlJc w:val="left"/>
      <w:pPr>
        <w:ind w:left="4464" w:hanging="360"/>
      </w:pPr>
      <w:rPr>
        <w:rFonts w:hint="default"/>
      </w:rPr>
    </w:lvl>
    <w:lvl w:ilvl="6" w:tplc="98A43888">
      <w:start w:val="1"/>
      <w:numFmt w:val="bullet"/>
      <w:lvlText w:val="•"/>
      <w:lvlJc w:val="left"/>
      <w:pPr>
        <w:ind w:left="5280" w:hanging="360"/>
      </w:pPr>
      <w:rPr>
        <w:rFonts w:hint="default"/>
      </w:rPr>
    </w:lvl>
    <w:lvl w:ilvl="7" w:tplc="00CA8F80">
      <w:start w:val="1"/>
      <w:numFmt w:val="bullet"/>
      <w:lvlText w:val="•"/>
      <w:lvlJc w:val="left"/>
      <w:pPr>
        <w:ind w:left="6096" w:hanging="360"/>
      </w:pPr>
      <w:rPr>
        <w:rFonts w:hint="default"/>
      </w:rPr>
    </w:lvl>
    <w:lvl w:ilvl="8" w:tplc="AEBC1730">
      <w:start w:val="1"/>
      <w:numFmt w:val="bullet"/>
      <w:lvlText w:val="•"/>
      <w:lvlJc w:val="left"/>
      <w:pPr>
        <w:ind w:left="6912" w:hanging="360"/>
      </w:pPr>
      <w:rPr>
        <w:rFonts w:hint="default"/>
      </w:rPr>
    </w:lvl>
  </w:abstractNum>
  <w:abstractNum w:abstractNumId="2" w15:restartNumberingAfterBreak="0">
    <w:nsid w:val="0D4C3CC2"/>
    <w:multiLevelType w:val="hybridMultilevel"/>
    <w:tmpl w:val="D94A93EC"/>
    <w:lvl w:ilvl="0" w:tplc="333A8F12">
      <w:start w:val="1"/>
      <w:numFmt w:val="lowerLetter"/>
      <w:lvlText w:val="(%1)"/>
      <w:lvlJc w:val="left"/>
      <w:pPr>
        <w:ind w:left="1557" w:hanging="779"/>
      </w:pPr>
      <w:rPr>
        <w:rFonts w:ascii="Calibri" w:eastAsia="Calibri" w:hAnsi="Calibri" w:cs="Calibri" w:hint="default"/>
        <w:spacing w:val="-1"/>
        <w:w w:val="88"/>
        <w:sz w:val="22"/>
        <w:szCs w:val="22"/>
      </w:rPr>
    </w:lvl>
    <w:lvl w:ilvl="1" w:tplc="32FC5230">
      <w:start w:val="1"/>
      <w:numFmt w:val="bullet"/>
      <w:lvlText w:val="•"/>
      <w:lvlJc w:val="left"/>
      <w:pPr>
        <w:ind w:left="2258" w:hanging="779"/>
      </w:pPr>
      <w:rPr>
        <w:rFonts w:hint="default"/>
      </w:rPr>
    </w:lvl>
    <w:lvl w:ilvl="2" w:tplc="8CB2F32A">
      <w:start w:val="1"/>
      <w:numFmt w:val="bullet"/>
      <w:lvlText w:val="•"/>
      <w:lvlJc w:val="left"/>
      <w:pPr>
        <w:ind w:left="2956" w:hanging="779"/>
      </w:pPr>
      <w:rPr>
        <w:rFonts w:hint="default"/>
      </w:rPr>
    </w:lvl>
    <w:lvl w:ilvl="3" w:tplc="3D06611E">
      <w:start w:val="1"/>
      <w:numFmt w:val="bullet"/>
      <w:lvlText w:val="•"/>
      <w:lvlJc w:val="left"/>
      <w:pPr>
        <w:ind w:left="3655" w:hanging="779"/>
      </w:pPr>
      <w:rPr>
        <w:rFonts w:hint="default"/>
      </w:rPr>
    </w:lvl>
    <w:lvl w:ilvl="4" w:tplc="14705EEE">
      <w:start w:val="1"/>
      <w:numFmt w:val="bullet"/>
      <w:lvlText w:val="•"/>
      <w:lvlJc w:val="left"/>
      <w:pPr>
        <w:ind w:left="4353" w:hanging="779"/>
      </w:pPr>
      <w:rPr>
        <w:rFonts w:hint="default"/>
      </w:rPr>
    </w:lvl>
    <w:lvl w:ilvl="5" w:tplc="39C46AF8">
      <w:start w:val="1"/>
      <w:numFmt w:val="bullet"/>
      <w:lvlText w:val="•"/>
      <w:lvlJc w:val="left"/>
      <w:pPr>
        <w:ind w:left="5052" w:hanging="779"/>
      </w:pPr>
      <w:rPr>
        <w:rFonts w:hint="default"/>
      </w:rPr>
    </w:lvl>
    <w:lvl w:ilvl="6" w:tplc="48345D4A">
      <w:start w:val="1"/>
      <w:numFmt w:val="bullet"/>
      <w:lvlText w:val="•"/>
      <w:lvlJc w:val="left"/>
      <w:pPr>
        <w:ind w:left="5750" w:hanging="779"/>
      </w:pPr>
      <w:rPr>
        <w:rFonts w:hint="default"/>
      </w:rPr>
    </w:lvl>
    <w:lvl w:ilvl="7" w:tplc="3B9E754C">
      <w:start w:val="1"/>
      <w:numFmt w:val="bullet"/>
      <w:lvlText w:val="•"/>
      <w:lvlJc w:val="left"/>
      <w:pPr>
        <w:ind w:left="6449" w:hanging="779"/>
      </w:pPr>
      <w:rPr>
        <w:rFonts w:hint="default"/>
      </w:rPr>
    </w:lvl>
    <w:lvl w:ilvl="8" w:tplc="5AD053EC">
      <w:start w:val="1"/>
      <w:numFmt w:val="bullet"/>
      <w:lvlText w:val="•"/>
      <w:lvlJc w:val="left"/>
      <w:pPr>
        <w:ind w:left="7147" w:hanging="779"/>
      </w:pPr>
      <w:rPr>
        <w:rFonts w:hint="default"/>
      </w:rPr>
    </w:lvl>
  </w:abstractNum>
  <w:abstractNum w:abstractNumId="3" w15:restartNumberingAfterBreak="0">
    <w:nsid w:val="0D657C38"/>
    <w:multiLevelType w:val="hybridMultilevel"/>
    <w:tmpl w:val="7BD07028"/>
    <w:lvl w:ilvl="0" w:tplc="30E8950E">
      <w:start w:val="1"/>
      <w:numFmt w:val="lowerLetter"/>
      <w:lvlText w:val="(%1)"/>
      <w:lvlJc w:val="left"/>
      <w:pPr>
        <w:ind w:left="1557" w:hanging="721"/>
      </w:pPr>
      <w:rPr>
        <w:rFonts w:ascii="Calibri" w:eastAsia="Calibri" w:hAnsi="Calibri" w:cs="Calibri" w:hint="default"/>
        <w:spacing w:val="-1"/>
        <w:w w:val="88"/>
        <w:sz w:val="22"/>
        <w:szCs w:val="22"/>
      </w:rPr>
    </w:lvl>
    <w:lvl w:ilvl="1" w:tplc="B420AE74">
      <w:start w:val="1"/>
      <w:numFmt w:val="lowerRoman"/>
      <w:lvlText w:val="(%2)"/>
      <w:lvlJc w:val="left"/>
      <w:pPr>
        <w:ind w:left="2277" w:hanging="721"/>
      </w:pPr>
      <w:rPr>
        <w:rFonts w:ascii="Calibri" w:eastAsia="Calibri" w:hAnsi="Calibri" w:cs="Calibri" w:hint="default"/>
        <w:spacing w:val="-1"/>
        <w:w w:val="88"/>
        <w:sz w:val="22"/>
        <w:szCs w:val="22"/>
      </w:rPr>
    </w:lvl>
    <w:lvl w:ilvl="2" w:tplc="48B81C76">
      <w:start w:val="1"/>
      <w:numFmt w:val="bullet"/>
      <w:lvlText w:val="•"/>
      <w:lvlJc w:val="left"/>
      <w:pPr>
        <w:ind w:left="2420" w:hanging="721"/>
      </w:pPr>
      <w:rPr>
        <w:rFonts w:hint="default"/>
      </w:rPr>
    </w:lvl>
    <w:lvl w:ilvl="3" w:tplc="50AA1702">
      <w:start w:val="1"/>
      <w:numFmt w:val="bullet"/>
      <w:lvlText w:val="•"/>
      <w:lvlJc w:val="left"/>
      <w:pPr>
        <w:ind w:left="3185" w:hanging="721"/>
      </w:pPr>
      <w:rPr>
        <w:rFonts w:hint="default"/>
      </w:rPr>
    </w:lvl>
    <w:lvl w:ilvl="4" w:tplc="2996DD00">
      <w:start w:val="1"/>
      <w:numFmt w:val="bullet"/>
      <w:lvlText w:val="•"/>
      <w:lvlJc w:val="left"/>
      <w:pPr>
        <w:ind w:left="3951" w:hanging="721"/>
      </w:pPr>
      <w:rPr>
        <w:rFonts w:hint="default"/>
      </w:rPr>
    </w:lvl>
    <w:lvl w:ilvl="5" w:tplc="D7B25F66">
      <w:start w:val="1"/>
      <w:numFmt w:val="bullet"/>
      <w:lvlText w:val="•"/>
      <w:lvlJc w:val="left"/>
      <w:pPr>
        <w:ind w:left="4716" w:hanging="721"/>
      </w:pPr>
      <w:rPr>
        <w:rFonts w:hint="default"/>
      </w:rPr>
    </w:lvl>
    <w:lvl w:ilvl="6" w:tplc="28DE4DD6">
      <w:start w:val="1"/>
      <w:numFmt w:val="bullet"/>
      <w:lvlText w:val="•"/>
      <w:lvlJc w:val="left"/>
      <w:pPr>
        <w:ind w:left="5482" w:hanging="721"/>
      </w:pPr>
      <w:rPr>
        <w:rFonts w:hint="default"/>
      </w:rPr>
    </w:lvl>
    <w:lvl w:ilvl="7" w:tplc="96862A2A">
      <w:start w:val="1"/>
      <w:numFmt w:val="bullet"/>
      <w:lvlText w:val="•"/>
      <w:lvlJc w:val="left"/>
      <w:pPr>
        <w:ind w:left="6247" w:hanging="721"/>
      </w:pPr>
      <w:rPr>
        <w:rFonts w:hint="default"/>
      </w:rPr>
    </w:lvl>
    <w:lvl w:ilvl="8" w:tplc="F7A2C086">
      <w:start w:val="1"/>
      <w:numFmt w:val="bullet"/>
      <w:lvlText w:val="•"/>
      <w:lvlJc w:val="left"/>
      <w:pPr>
        <w:ind w:left="7013" w:hanging="721"/>
      </w:pPr>
      <w:rPr>
        <w:rFonts w:hint="default"/>
      </w:rPr>
    </w:lvl>
  </w:abstractNum>
  <w:abstractNum w:abstractNumId="4" w15:restartNumberingAfterBreak="0">
    <w:nsid w:val="0F8D45EA"/>
    <w:multiLevelType w:val="hybridMultilevel"/>
    <w:tmpl w:val="D0E2FDBC"/>
    <w:lvl w:ilvl="0" w:tplc="A70E353A">
      <w:start w:val="1"/>
      <w:numFmt w:val="lowerLetter"/>
      <w:lvlText w:val="(%1)"/>
      <w:lvlJc w:val="left"/>
      <w:pPr>
        <w:ind w:left="837" w:hanging="721"/>
      </w:pPr>
      <w:rPr>
        <w:rFonts w:ascii="Calibri" w:eastAsia="Calibri" w:hAnsi="Calibri" w:cs="Calibri" w:hint="default"/>
        <w:spacing w:val="-1"/>
        <w:w w:val="88"/>
        <w:sz w:val="22"/>
        <w:szCs w:val="22"/>
      </w:rPr>
    </w:lvl>
    <w:lvl w:ilvl="1" w:tplc="81006132">
      <w:start w:val="1"/>
      <w:numFmt w:val="bullet"/>
      <w:lvlText w:val="•"/>
      <w:lvlJc w:val="left"/>
      <w:pPr>
        <w:ind w:left="1610" w:hanging="721"/>
      </w:pPr>
      <w:rPr>
        <w:rFonts w:hint="default"/>
      </w:rPr>
    </w:lvl>
    <w:lvl w:ilvl="2" w:tplc="243A418A">
      <w:start w:val="1"/>
      <w:numFmt w:val="bullet"/>
      <w:lvlText w:val="•"/>
      <w:lvlJc w:val="left"/>
      <w:pPr>
        <w:ind w:left="2380" w:hanging="721"/>
      </w:pPr>
      <w:rPr>
        <w:rFonts w:hint="default"/>
      </w:rPr>
    </w:lvl>
    <w:lvl w:ilvl="3" w:tplc="A6A0C98C">
      <w:start w:val="1"/>
      <w:numFmt w:val="bullet"/>
      <w:lvlText w:val="•"/>
      <w:lvlJc w:val="left"/>
      <w:pPr>
        <w:ind w:left="3151" w:hanging="721"/>
      </w:pPr>
      <w:rPr>
        <w:rFonts w:hint="default"/>
      </w:rPr>
    </w:lvl>
    <w:lvl w:ilvl="4" w:tplc="9078E20A">
      <w:start w:val="1"/>
      <w:numFmt w:val="bullet"/>
      <w:lvlText w:val="•"/>
      <w:lvlJc w:val="left"/>
      <w:pPr>
        <w:ind w:left="3921" w:hanging="721"/>
      </w:pPr>
      <w:rPr>
        <w:rFonts w:hint="default"/>
      </w:rPr>
    </w:lvl>
    <w:lvl w:ilvl="5" w:tplc="3C447B76">
      <w:start w:val="1"/>
      <w:numFmt w:val="bullet"/>
      <w:lvlText w:val="•"/>
      <w:lvlJc w:val="left"/>
      <w:pPr>
        <w:ind w:left="4692" w:hanging="721"/>
      </w:pPr>
      <w:rPr>
        <w:rFonts w:hint="default"/>
      </w:rPr>
    </w:lvl>
    <w:lvl w:ilvl="6" w:tplc="D35E3A9C">
      <w:start w:val="1"/>
      <w:numFmt w:val="bullet"/>
      <w:lvlText w:val="•"/>
      <w:lvlJc w:val="left"/>
      <w:pPr>
        <w:ind w:left="5462" w:hanging="721"/>
      </w:pPr>
      <w:rPr>
        <w:rFonts w:hint="default"/>
      </w:rPr>
    </w:lvl>
    <w:lvl w:ilvl="7" w:tplc="DCFA07F2">
      <w:start w:val="1"/>
      <w:numFmt w:val="bullet"/>
      <w:lvlText w:val="•"/>
      <w:lvlJc w:val="left"/>
      <w:pPr>
        <w:ind w:left="6233" w:hanging="721"/>
      </w:pPr>
      <w:rPr>
        <w:rFonts w:hint="default"/>
      </w:rPr>
    </w:lvl>
    <w:lvl w:ilvl="8" w:tplc="4942E89A">
      <w:start w:val="1"/>
      <w:numFmt w:val="bullet"/>
      <w:lvlText w:val="•"/>
      <w:lvlJc w:val="left"/>
      <w:pPr>
        <w:ind w:left="7003" w:hanging="721"/>
      </w:pPr>
      <w:rPr>
        <w:rFonts w:hint="default"/>
      </w:rPr>
    </w:lvl>
  </w:abstractNum>
  <w:abstractNum w:abstractNumId="5" w15:restartNumberingAfterBreak="0">
    <w:nsid w:val="11826ECD"/>
    <w:multiLevelType w:val="hybridMultilevel"/>
    <w:tmpl w:val="F9860DDC"/>
    <w:lvl w:ilvl="0" w:tplc="01F0D022">
      <w:start w:val="1"/>
      <w:numFmt w:val="bullet"/>
      <w:lvlText w:val=""/>
      <w:lvlJc w:val="left"/>
      <w:pPr>
        <w:ind w:left="1197" w:hanging="360"/>
      </w:pPr>
      <w:rPr>
        <w:rFonts w:ascii="Symbol" w:eastAsia="Symbol" w:hAnsi="Symbol" w:cs="Symbol" w:hint="default"/>
        <w:w w:val="99"/>
        <w:sz w:val="22"/>
        <w:szCs w:val="22"/>
      </w:rPr>
    </w:lvl>
    <w:lvl w:ilvl="1" w:tplc="2A3A8040">
      <w:start w:val="1"/>
      <w:numFmt w:val="bullet"/>
      <w:lvlText w:val="•"/>
      <w:lvlJc w:val="left"/>
      <w:pPr>
        <w:ind w:left="1934" w:hanging="360"/>
      </w:pPr>
      <w:rPr>
        <w:rFonts w:hint="default"/>
      </w:rPr>
    </w:lvl>
    <w:lvl w:ilvl="2" w:tplc="9B9C3EA6">
      <w:start w:val="1"/>
      <w:numFmt w:val="bullet"/>
      <w:lvlText w:val="•"/>
      <w:lvlJc w:val="left"/>
      <w:pPr>
        <w:ind w:left="2668" w:hanging="360"/>
      </w:pPr>
      <w:rPr>
        <w:rFonts w:hint="default"/>
      </w:rPr>
    </w:lvl>
    <w:lvl w:ilvl="3" w:tplc="F7F4FED6">
      <w:start w:val="1"/>
      <w:numFmt w:val="bullet"/>
      <w:lvlText w:val="•"/>
      <w:lvlJc w:val="left"/>
      <w:pPr>
        <w:ind w:left="3403" w:hanging="360"/>
      </w:pPr>
      <w:rPr>
        <w:rFonts w:hint="default"/>
      </w:rPr>
    </w:lvl>
    <w:lvl w:ilvl="4" w:tplc="EAB6FBCC">
      <w:start w:val="1"/>
      <w:numFmt w:val="bullet"/>
      <w:lvlText w:val="•"/>
      <w:lvlJc w:val="left"/>
      <w:pPr>
        <w:ind w:left="4137" w:hanging="360"/>
      </w:pPr>
      <w:rPr>
        <w:rFonts w:hint="default"/>
      </w:rPr>
    </w:lvl>
    <w:lvl w:ilvl="5" w:tplc="4E0A4620">
      <w:start w:val="1"/>
      <w:numFmt w:val="bullet"/>
      <w:lvlText w:val="•"/>
      <w:lvlJc w:val="left"/>
      <w:pPr>
        <w:ind w:left="4872" w:hanging="360"/>
      </w:pPr>
      <w:rPr>
        <w:rFonts w:hint="default"/>
      </w:rPr>
    </w:lvl>
    <w:lvl w:ilvl="6" w:tplc="AFFCCC30">
      <w:start w:val="1"/>
      <w:numFmt w:val="bullet"/>
      <w:lvlText w:val="•"/>
      <w:lvlJc w:val="left"/>
      <w:pPr>
        <w:ind w:left="5606" w:hanging="360"/>
      </w:pPr>
      <w:rPr>
        <w:rFonts w:hint="default"/>
      </w:rPr>
    </w:lvl>
    <w:lvl w:ilvl="7" w:tplc="E33299D0">
      <w:start w:val="1"/>
      <w:numFmt w:val="bullet"/>
      <w:lvlText w:val="•"/>
      <w:lvlJc w:val="left"/>
      <w:pPr>
        <w:ind w:left="6341" w:hanging="360"/>
      </w:pPr>
      <w:rPr>
        <w:rFonts w:hint="default"/>
      </w:rPr>
    </w:lvl>
    <w:lvl w:ilvl="8" w:tplc="4FFCFAE6">
      <w:start w:val="1"/>
      <w:numFmt w:val="bullet"/>
      <w:lvlText w:val="•"/>
      <w:lvlJc w:val="left"/>
      <w:pPr>
        <w:ind w:left="7075" w:hanging="360"/>
      </w:pPr>
      <w:rPr>
        <w:rFonts w:hint="default"/>
      </w:rPr>
    </w:lvl>
  </w:abstractNum>
  <w:abstractNum w:abstractNumId="6" w15:restartNumberingAfterBreak="0">
    <w:nsid w:val="11B86037"/>
    <w:multiLevelType w:val="hybridMultilevel"/>
    <w:tmpl w:val="F7D419B2"/>
    <w:lvl w:ilvl="0" w:tplc="44F00E9C">
      <w:start w:val="1"/>
      <w:numFmt w:val="decimal"/>
      <w:lvlText w:val="%1."/>
      <w:lvlJc w:val="left"/>
      <w:pPr>
        <w:ind w:left="837" w:hanging="721"/>
      </w:pPr>
      <w:rPr>
        <w:rFonts w:ascii="Calibri" w:eastAsia="Calibri" w:hAnsi="Calibri" w:cs="Calibri" w:hint="default"/>
        <w:w w:val="97"/>
        <w:sz w:val="22"/>
        <w:szCs w:val="22"/>
      </w:rPr>
    </w:lvl>
    <w:lvl w:ilvl="1" w:tplc="F68881E0">
      <w:start w:val="1"/>
      <w:numFmt w:val="lowerLetter"/>
      <w:lvlText w:val="(%2)"/>
      <w:lvlJc w:val="left"/>
      <w:pPr>
        <w:ind w:left="1557" w:hanging="721"/>
      </w:pPr>
      <w:rPr>
        <w:rFonts w:ascii="Calibri" w:eastAsia="Calibri" w:hAnsi="Calibri" w:cs="Calibri" w:hint="default"/>
        <w:spacing w:val="-1"/>
        <w:w w:val="88"/>
        <w:sz w:val="22"/>
        <w:szCs w:val="22"/>
      </w:rPr>
    </w:lvl>
    <w:lvl w:ilvl="2" w:tplc="E46806DE">
      <w:start w:val="1"/>
      <w:numFmt w:val="bullet"/>
      <w:lvlText w:val="•"/>
      <w:lvlJc w:val="left"/>
      <w:pPr>
        <w:ind w:left="2336" w:hanging="721"/>
      </w:pPr>
      <w:rPr>
        <w:rFonts w:hint="default"/>
      </w:rPr>
    </w:lvl>
    <w:lvl w:ilvl="3" w:tplc="CD4C79F8">
      <w:start w:val="1"/>
      <w:numFmt w:val="bullet"/>
      <w:lvlText w:val="•"/>
      <w:lvlJc w:val="left"/>
      <w:pPr>
        <w:ind w:left="3112" w:hanging="721"/>
      </w:pPr>
      <w:rPr>
        <w:rFonts w:hint="default"/>
      </w:rPr>
    </w:lvl>
    <w:lvl w:ilvl="4" w:tplc="81FC368E">
      <w:start w:val="1"/>
      <w:numFmt w:val="bullet"/>
      <w:lvlText w:val="•"/>
      <w:lvlJc w:val="left"/>
      <w:pPr>
        <w:ind w:left="3888" w:hanging="721"/>
      </w:pPr>
      <w:rPr>
        <w:rFonts w:hint="default"/>
      </w:rPr>
    </w:lvl>
    <w:lvl w:ilvl="5" w:tplc="47BC87CC">
      <w:start w:val="1"/>
      <w:numFmt w:val="bullet"/>
      <w:lvlText w:val="•"/>
      <w:lvlJc w:val="left"/>
      <w:pPr>
        <w:ind w:left="4664" w:hanging="721"/>
      </w:pPr>
      <w:rPr>
        <w:rFonts w:hint="default"/>
      </w:rPr>
    </w:lvl>
    <w:lvl w:ilvl="6" w:tplc="3FF85A2A">
      <w:start w:val="1"/>
      <w:numFmt w:val="bullet"/>
      <w:lvlText w:val="•"/>
      <w:lvlJc w:val="left"/>
      <w:pPr>
        <w:ind w:left="5440" w:hanging="721"/>
      </w:pPr>
      <w:rPr>
        <w:rFonts w:hint="default"/>
      </w:rPr>
    </w:lvl>
    <w:lvl w:ilvl="7" w:tplc="946C930E">
      <w:start w:val="1"/>
      <w:numFmt w:val="bullet"/>
      <w:lvlText w:val="•"/>
      <w:lvlJc w:val="left"/>
      <w:pPr>
        <w:ind w:left="6216" w:hanging="721"/>
      </w:pPr>
      <w:rPr>
        <w:rFonts w:hint="default"/>
      </w:rPr>
    </w:lvl>
    <w:lvl w:ilvl="8" w:tplc="0082F628">
      <w:start w:val="1"/>
      <w:numFmt w:val="bullet"/>
      <w:lvlText w:val="•"/>
      <w:lvlJc w:val="left"/>
      <w:pPr>
        <w:ind w:left="6992" w:hanging="721"/>
      </w:pPr>
      <w:rPr>
        <w:rFonts w:hint="default"/>
      </w:rPr>
    </w:lvl>
  </w:abstractNum>
  <w:abstractNum w:abstractNumId="7" w15:restartNumberingAfterBreak="0">
    <w:nsid w:val="124B6A21"/>
    <w:multiLevelType w:val="hybridMultilevel"/>
    <w:tmpl w:val="838E4B1C"/>
    <w:lvl w:ilvl="0" w:tplc="F89E5B5C">
      <w:start w:val="1"/>
      <w:numFmt w:val="bullet"/>
      <w:lvlText w:val=""/>
      <w:lvlJc w:val="left"/>
      <w:pPr>
        <w:ind w:left="118" w:hanging="360"/>
      </w:pPr>
      <w:rPr>
        <w:rFonts w:ascii="Symbol" w:eastAsia="Symbol" w:hAnsi="Symbol" w:cs="Symbol" w:hint="default"/>
        <w:w w:val="99"/>
      </w:rPr>
    </w:lvl>
    <w:lvl w:ilvl="1" w:tplc="49745C86">
      <w:start w:val="1"/>
      <w:numFmt w:val="bullet"/>
      <w:lvlText w:val="-"/>
      <w:lvlJc w:val="left"/>
      <w:pPr>
        <w:ind w:left="1917" w:hanging="361"/>
      </w:pPr>
      <w:rPr>
        <w:rFonts w:ascii="Calibri" w:eastAsia="Calibri" w:hAnsi="Calibri" w:cs="Calibri" w:hint="default"/>
        <w:w w:val="93"/>
        <w:sz w:val="22"/>
        <w:szCs w:val="22"/>
      </w:rPr>
    </w:lvl>
    <w:lvl w:ilvl="2" w:tplc="0400F21C">
      <w:start w:val="1"/>
      <w:numFmt w:val="bullet"/>
      <w:lvlText w:val="•"/>
      <w:lvlJc w:val="left"/>
      <w:pPr>
        <w:ind w:left="2656" w:hanging="361"/>
      </w:pPr>
      <w:rPr>
        <w:rFonts w:hint="default"/>
      </w:rPr>
    </w:lvl>
    <w:lvl w:ilvl="3" w:tplc="9F642F4A">
      <w:start w:val="1"/>
      <w:numFmt w:val="bullet"/>
      <w:lvlText w:val="•"/>
      <w:lvlJc w:val="left"/>
      <w:pPr>
        <w:ind w:left="3392" w:hanging="361"/>
      </w:pPr>
      <w:rPr>
        <w:rFonts w:hint="default"/>
      </w:rPr>
    </w:lvl>
    <w:lvl w:ilvl="4" w:tplc="8E1E7950">
      <w:start w:val="1"/>
      <w:numFmt w:val="bullet"/>
      <w:lvlText w:val="•"/>
      <w:lvlJc w:val="left"/>
      <w:pPr>
        <w:ind w:left="4128" w:hanging="361"/>
      </w:pPr>
      <w:rPr>
        <w:rFonts w:hint="default"/>
      </w:rPr>
    </w:lvl>
    <w:lvl w:ilvl="5" w:tplc="708E69D6">
      <w:start w:val="1"/>
      <w:numFmt w:val="bullet"/>
      <w:lvlText w:val="•"/>
      <w:lvlJc w:val="left"/>
      <w:pPr>
        <w:ind w:left="4864" w:hanging="361"/>
      </w:pPr>
      <w:rPr>
        <w:rFonts w:hint="default"/>
      </w:rPr>
    </w:lvl>
    <w:lvl w:ilvl="6" w:tplc="D180AAA2">
      <w:start w:val="1"/>
      <w:numFmt w:val="bullet"/>
      <w:lvlText w:val="•"/>
      <w:lvlJc w:val="left"/>
      <w:pPr>
        <w:ind w:left="5600" w:hanging="361"/>
      </w:pPr>
      <w:rPr>
        <w:rFonts w:hint="default"/>
      </w:rPr>
    </w:lvl>
    <w:lvl w:ilvl="7" w:tplc="795C3638">
      <w:start w:val="1"/>
      <w:numFmt w:val="bullet"/>
      <w:lvlText w:val="•"/>
      <w:lvlJc w:val="left"/>
      <w:pPr>
        <w:ind w:left="6336" w:hanging="361"/>
      </w:pPr>
      <w:rPr>
        <w:rFonts w:hint="default"/>
      </w:rPr>
    </w:lvl>
    <w:lvl w:ilvl="8" w:tplc="493E5944">
      <w:start w:val="1"/>
      <w:numFmt w:val="bullet"/>
      <w:lvlText w:val="•"/>
      <w:lvlJc w:val="left"/>
      <w:pPr>
        <w:ind w:left="7072" w:hanging="361"/>
      </w:pPr>
      <w:rPr>
        <w:rFonts w:hint="default"/>
      </w:rPr>
    </w:lvl>
  </w:abstractNum>
  <w:abstractNum w:abstractNumId="8" w15:restartNumberingAfterBreak="0">
    <w:nsid w:val="13012E50"/>
    <w:multiLevelType w:val="hybridMultilevel"/>
    <w:tmpl w:val="FA72A306"/>
    <w:lvl w:ilvl="0" w:tplc="B1B625A8">
      <w:start w:val="1"/>
      <w:numFmt w:val="lowerLetter"/>
      <w:lvlText w:val="(%1)"/>
      <w:lvlJc w:val="left"/>
      <w:pPr>
        <w:ind w:left="837" w:hanging="721"/>
      </w:pPr>
      <w:rPr>
        <w:rFonts w:ascii="Calibri" w:eastAsia="Calibri" w:hAnsi="Calibri" w:cs="Calibri" w:hint="default"/>
        <w:spacing w:val="-1"/>
        <w:w w:val="88"/>
        <w:sz w:val="22"/>
        <w:szCs w:val="22"/>
      </w:rPr>
    </w:lvl>
    <w:lvl w:ilvl="1" w:tplc="E1C86E7E">
      <w:start w:val="1"/>
      <w:numFmt w:val="bullet"/>
      <w:lvlText w:val="•"/>
      <w:lvlJc w:val="left"/>
      <w:pPr>
        <w:ind w:left="1610" w:hanging="721"/>
      </w:pPr>
      <w:rPr>
        <w:rFonts w:hint="default"/>
      </w:rPr>
    </w:lvl>
    <w:lvl w:ilvl="2" w:tplc="4FB4052A">
      <w:start w:val="1"/>
      <w:numFmt w:val="bullet"/>
      <w:lvlText w:val="•"/>
      <w:lvlJc w:val="left"/>
      <w:pPr>
        <w:ind w:left="2380" w:hanging="721"/>
      </w:pPr>
      <w:rPr>
        <w:rFonts w:hint="default"/>
      </w:rPr>
    </w:lvl>
    <w:lvl w:ilvl="3" w:tplc="801AFACA">
      <w:start w:val="1"/>
      <w:numFmt w:val="bullet"/>
      <w:lvlText w:val="•"/>
      <w:lvlJc w:val="left"/>
      <w:pPr>
        <w:ind w:left="3151" w:hanging="721"/>
      </w:pPr>
      <w:rPr>
        <w:rFonts w:hint="default"/>
      </w:rPr>
    </w:lvl>
    <w:lvl w:ilvl="4" w:tplc="C1EAA54A">
      <w:start w:val="1"/>
      <w:numFmt w:val="bullet"/>
      <w:lvlText w:val="•"/>
      <w:lvlJc w:val="left"/>
      <w:pPr>
        <w:ind w:left="3921" w:hanging="721"/>
      </w:pPr>
      <w:rPr>
        <w:rFonts w:hint="default"/>
      </w:rPr>
    </w:lvl>
    <w:lvl w:ilvl="5" w:tplc="7896AD84">
      <w:start w:val="1"/>
      <w:numFmt w:val="bullet"/>
      <w:lvlText w:val="•"/>
      <w:lvlJc w:val="left"/>
      <w:pPr>
        <w:ind w:left="4692" w:hanging="721"/>
      </w:pPr>
      <w:rPr>
        <w:rFonts w:hint="default"/>
      </w:rPr>
    </w:lvl>
    <w:lvl w:ilvl="6" w:tplc="38FED812">
      <w:start w:val="1"/>
      <w:numFmt w:val="bullet"/>
      <w:lvlText w:val="•"/>
      <w:lvlJc w:val="left"/>
      <w:pPr>
        <w:ind w:left="5462" w:hanging="721"/>
      </w:pPr>
      <w:rPr>
        <w:rFonts w:hint="default"/>
      </w:rPr>
    </w:lvl>
    <w:lvl w:ilvl="7" w:tplc="DC58E058">
      <w:start w:val="1"/>
      <w:numFmt w:val="bullet"/>
      <w:lvlText w:val="•"/>
      <w:lvlJc w:val="left"/>
      <w:pPr>
        <w:ind w:left="6233" w:hanging="721"/>
      </w:pPr>
      <w:rPr>
        <w:rFonts w:hint="default"/>
      </w:rPr>
    </w:lvl>
    <w:lvl w:ilvl="8" w:tplc="1C9CEE2A">
      <w:start w:val="1"/>
      <w:numFmt w:val="bullet"/>
      <w:lvlText w:val="•"/>
      <w:lvlJc w:val="left"/>
      <w:pPr>
        <w:ind w:left="7003" w:hanging="721"/>
      </w:pPr>
      <w:rPr>
        <w:rFonts w:hint="default"/>
      </w:rPr>
    </w:lvl>
  </w:abstractNum>
  <w:abstractNum w:abstractNumId="9" w15:restartNumberingAfterBreak="0">
    <w:nsid w:val="137A550D"/>
    <w:multiLevelType w:val="hybridMultilevel"/>
    <w:tmpl w:val="362A4F2A"/>
    <w:lvl w:ilvl="0" w:tplc="6048241C">
      <w:start w:val="1"/>
      <w:numFmt w:val="lowerLetter"/>
      <w:lvlText w:val="(%1)"/>
      <w:lvlJc w:val="left"/>
      <w:pPr>
        <w:ind w:left="837" w:hanging="721"/>
      </w:pPr>
      <w:rPr>
        <w:rFonts w:ascii="Calibri" w:eastAsia="Calibri" w:hAnsi="Calibri" w:cs="Calibri" w:hint="default"/>
        <w:w w:val="88"/>
        <w:sz w:val="22"/>
        <w:szCs w:val="22"/>
      </w:rPr>
    </w:lvl>
    <w:lvl w:ilvl="1" w:tplc="9294CB34">
      <w:start w:val="1"/>
      <w:numFmt w:val="bullet"/>
      <w:lvlText w:val="•"/>
      <w:lvlJc w:val="left"/>
      <w:pPr>
        <w:ind w:left="1610" w:hanging="721"/>
      </w:pPr>
      <w:rPr>
        <w:rFonts w:hint="default"/>
      </w:rPr>
    </w:lvl>
    <w:lvl w:ilvl="2" w:tplc="23749E96">
      <w:start w:val="1"/>
      <w:numFmt w:val="bullet"/>
      <w:lvlText w:val="•"/>
      <w:lvlJc w:val="left"/>
      <w:pPr>
        <w:ind w:left="2380" w:hanging="721"/>
      </w:pPr>
      <w:rPr>
        <w:rFonts w:hint="default"/>
      </w:rPr>
    </w:lvl>
    <w:lvl w:ilvl="3" w:tplc="846A4AAA">
      <w:start w:val="1"/>
      <w:numFmt w:val="bullet"/>
      <w:lvlText w:val="•"/>
      <w:lvlJc w:val="left"/>
      <w:pPr>
        <w:ind w:left="3151" w:hanging="721"/>
      </w:pPr>
      <w:rPr>
        <w:rFonts w:hint="default"/>
      </w:rPr>
    </w:lvl>
    <w:lvl w:ilvl="4" w:tplc="D6F4D954">
      <w:start w:val="1"/>
      <w:numFmt w:val="bullet"/>
      <w:lvlText w:val="•"/>
      <w:lvlJc w:val="left"/>
      <w:pPr>
        <w:ind w:left="3921" w:hanging="721"/>
      </w:pPr>
      <w:rPr>
        <w:rFonts w:hint="default"/>
      </w:rPr>
    </w:lvl>
    <w:lvl w:ilvl="5" w:tplc="2870B518">
      <w:start w:val="1"/>
      <w:numFmt w:val="bullet"/>
      <w:lvlText w:val="•"/>
      <w:lvlJc w:val="left"/>
      <w:pPr>
        <w:ind w:left="4692" w:hanging="721"/>
      </w:pPr>
      <w:rPr>
        <w:rFonts w:hint="default"/>
      </w:rPr>
    </w:lvl>
    <w:lvl w:ilvl="6" w:tplc="08482F82">
      <w:start w:val="1"/>
      <w:numFmt w:val="bullet"/>
      <w:lvlText w:val="•"/>
      <w:lvlJc w:val="left"/>
      <w:pPr>
        <w:ind w:left="5462" w:hanging="721"/>
      </w:pPr>
      <w:rPr>
        <w:rFonts w:hint="default"/>
      </w:rPr>
    </w:lvl>
    <w:lvl w:ilvl="7" w:tplc="EBB2AD28">
      <w:start w:val="1"/>
      <w:numFmt w:val="bullet"/>
      <w:lvlText w:val="•"/>
      <w:lvlJc w:val="left"/>
      <w:pPr>
        <w:ind w:left="6233" w:hanging="721"/>
      </w:pPr>
      <w:rPr>
        <w:rFonts w:hint="default"/>
      </w:rPr>
    </w:lvl>
    <w:lvl w:ilvl="8" w:tplc="6FF2361C">
      <w:start w:val="1"/>
      <w:numFmt w:val="bullet"/>
      <w:lvlText w:val="•"/>
      <w:lvlJc w:val="left"/>
      <w:pPr>
        <w:ind w:left="7003" w:hanging="721"/>
      </w:pPr>
      <w:rPr>
        <w:rFonts w:hint="default"/>
      </w:rPr>
    </w:lvl>
  </w:abstractNum>
  <w:abstractNum w:abstractNumId="10" w15:restartNumberingAfterBreak="0">
    <w:nsid w:val="24BE33A2"/>
    <w:multiLevelType w:val="hybridMultilevel"/>
    <w:tmpl w:val="1DF0C418"/>
    <w:lvl w:ilvl="0" w:tplc="7DC8F8A4">
      <w:start w:val="1"/>
      <w:numFmt w:val="lowerLetter"/>
      <w:lvlText w:val="(%1)"/>
      <w:lvlJc w:val="left"/>
      <w:pPr>
        <w:ind w:left="837" w:hanging="721"/>
      </w:pPr>
      <w:rPr>
        <w:rFonts w:ascii="Calibri" w:eastAsia="Calibri" w:hAnsi="Calibri" w:cs="Calibri" w:hint="default"/>
        <w:spacing w:val="-1"/>
        <w:w w:val="88"/>
        <w:sz w:val="22"/>
        <w:szCs w:val="22"/>
      </w:rPr>
    </w:lvl>
    <w:lvl w:ilvl="1" w:tplc="70FC0F00">
      <w:start w:val="1"/>
      <w:numFmt w:val="bullet"/>
      <w:lvlText w:val="•"/>
      <w:lvlJc w:val="left"/>
      <w:pPr>
        <w:ind w:left="1610" w:hanging="721"/>
      </w:pPr>
      <w:rPr>
        <w:rFonts w:hint="default"/>
      </w:rPr>
    </w:lvl>
    <w:lvl w:ilvl="2" w:tplc="F7D64FE6">
      <w:start w:val="1"/>
      <w:numFmt w:val="bullet"/>
      <w:lvlText w:val="•"/>
      <w:lvlJc w:val="left"/>
      <w:pPr>
        <w:ind w:left="2380" w:hanging="721"/>
      </w:pPr>
      <w:rPr>
        <w:rFonts w:hint="default"/>
      </w:rPr>
    </w:lvl>
    <w:lvl w:ilvl="3" w:tplc="812842BE">
      <w:start w:val="1"/>
      <w:numFmt w:val="bullet"/>
      <w:lvlText w:val="•"/>
      <w:lvlJc w:val="left"/>
      <w:pPr>
        <w:ind w:left="3151" w:hanging="721"/>
      </w:pPr>
      <w:rPr>
        <w:rFonts w:hint="default"/>
      </w:rPr>
    </w:lvl>
    <w:lvl w:ilvl="4" w:tplc="FEDA96BE">
      <w:start w:val="1"/>
      <w:numFmt w:val="bullet"/>
      <w:lvlText w:val="•"/>
      <w:lvlJc w:val="left"/>
      <w:pPr>
        <w:ind w:left="3921" w:hanging="721"/>
      </w:pPr>
      <w:rPr>
        <w:rFonts w:hint="default"/>
      </w:rPr>
    </w:lvl>
    <w:lvl w:ilvl="5" w:tplc="8DB8613E">
      <w:start w:val="1"/>
      <w:numFmt w:val="bullet"/>
      <w:lvlText w:val="•"/>
      <w:lvlJc w:val="left"/>
      <w:pPr>
        <w:ind w:left="4692" w:hanging="721"/>
      </w:pPr>
      <w:rPr>
        <w:rFonts w:hint="default"/>
      </w:rPr>
    </w:lvl>
    <w:lvl w:ilvl="6" w:tplc="1E84003C">
      <w:start w:val="1"/>
      <w:numFmt w:val="bullet"/>
      <w:lvlText w:val="•"/>
      <w:lvlJc w:val="left"/>
      <w:pPr>
        <w:ind w:left="5462" w:hanging="721"/>
      </w:pPr>
      <w:rPr>
        <w:rFonts w:hint="default"/>
      </w:rPr>
    </w:lvl>
    <w:lvl w:ilvl="7" w:tplc="7BA015A2">
      <w:start w:val="1"/>
      <w:numFmt w:val="bullet"/>
      <w:lvlText w:val="•"/>
      <w:lvlJc w:val="left"/>
      <w:pPr>
        <w:ind w:left="6233" w:hanging="721"/>
      </w:pPr>
      <w:rPr>
        <w:rFonts w:hint="default"/>
      </w:rPr>
    </w:lvl>
    <w:lvl w:ilvl="8" w:tplc="464C58A6">
      <w:start w:val="1"/>
      <w:numFmt w:val="bullet"/>
      <w:lvlText w:val="•"/>
      <w:lvlJc w:val="left"/>
      <w:pPr>
        <w:ind w:left="7003" w:hanging="721"/>
      </w:pPr>
      <w:rPr>
        <w:rFonts w:hint="default"/>
      </w:rPr>
    </w:lvl>
  </w:abstractNum>
  <w:abstractNum w:abstractNumId="11" w15:restartNumberingAfterBreak="0">
    <w:nsid w:val="28241D42"/>
    <w:multiLevelType w:val="hybridMultilevel"/>
    <w:tmpl w:val="465C9C20"/>
    <w:lvl w:ilvl="0" w:tplc="1ABE4570">
      <w:start w:val="1"/>
      <w:numFmt w:val="decimal"/>
      <w:lvlText w:val="%1."/>
      <w:lvlJc w:val="left"/>
      <w:pPr>
        <w:ind w:left="477" w:hanging="360"/>
      </w:pPr>
      <w:rPr>
        <w:rFonts w:ascii="Calibri" w:eastAsia="Calibri" w:hAnsi="Calibri" w:cs="Calibri" w:hint="default"/>
        <w:w w:val="97"/>
        <w:sz w:val="22"/>
        <w:szCs w:val="22"/>
      </w:rPr>
    </w:lvl>
    <w:lvl w:ilvl="1" w:tplc="703E61DC">
      <w:start w:val="1"/>
      <w:numFmt w:val="bullet"/>
      <w:lvlText w:val=""/>
      <w:lvlJc w:val="left"/>
      <w:pPr>
        <w:ind w:left="1197" w:hanging="360"/>
      </w:pPr>
      <w:rPr>
        <w:rFonts w:ascii="Symbol" w:eastAsia="Symbol" w:hAnsi="Symbol" w:cs="Symbol" w:hint="default"/>
        <w:w w:val="99"/>
        <w:sz w:val="22"/>
        <w:szCs w:val="22"/>
      </w:rPr>
    </w:lvl>
    <w:lvl w:ilvl="2" w:tplc="C0B8C932">
      <w:start w:val="1"/>
      <w:numFmt w:val="bullet"/>
      <w:lvlText w:val="•"/>
      <w:lvlJc w:val="left"/>
      <w:pPr>
        <w:ind w:left="2016" w:hanging="360"/>
      </w:pPr>
      <w:rPr>
        <w:rFonts w:hint="default"/>
      </w:rPr>
    </w:lvl>
    <w:lvl w:ilvl="3" w:tplc="173A91D8">
      <w:start w:val="1"/>
      <w:numFmt w:val="bullet"/>
      <w:lvlText w:val="•"/>
      <w:lvlJc w:val="left"/>
      <w:pPr>
        <w:ind w:left="2832" w:hanging="360"/>
      </w:pPr>
      <w:rPr>
        <w:rFonts w:hint="default"/>
      </w:rPr>
    </w:lvl>
    <w:lvl w:ilvl="4" w:tplc="B68CA7A6">
      <w:start w:val="1"/>
      <w:numFmt w:val="bullet"/>
      <w:lvlText w:val="•"/>
      <w:lvlJc w:val="left"/>
      <w:pPr>
        <w:ind w:left="3648" w:hanging="360"/>
      </w:pPr>
      <w:rPr>
        <w:rFonts w:hint="default"/>
      </w:rPr>
    </w:lvl>
    <w:lvl w:ilvl="5" w:tplc="245C3AE0">
      <w:start w:val="1"/>
      <w:numFmt w:val="bullet"/>
      <w:lvlText w:val="•"/>
      <w:lvlJc w:val="left"/>
      <w:pPr>
        <w:ind w:left="4464" w:hanging="360"/>
      </w:pPr>
      <w:rPr>
        <w:rFonts w:hint="default"/>
      </w:rPr>
    </w:lvl>
    <w:lvl w:ilvl="6" w:tplc="27CC10F2">
      <w:start w:val="1"/>
      <w:numFmt w:val="bullet"/>
      <w:lvlText w:val="•"/>
      <w:lvlJc w:val="left"/>
      <w:pPr>
        <w:ind w:left="5280" w:hanging="360"/>
      </w:pPr>
      <w:rPr>
        <w:rFonts w:hint="default"/>
      </w:rPr>
    </w:lvl>
    <w:lvl w:ilvl="7" w:tplc="642A22F4">
      <w:start w:val="1"/>
      <w:numFmt w:val="bullet"/>
      <w:lvlText w:val="•"/>
      <w:lvlJc w:val="left"/>
      <w:pPr>
        <w:ind w:left="6096" w:hanging="360"/>
      </w:pPr>
      <w:rPr>
        <w:rFonts w:hint="default"/>
      </w:rPr>
    </w:lvl>
    <w:lvl w:ilvl="8" w:tplc="30EE79D8">
      <w:start w:val="1"/>
      <w:numFmt w:val="bullet"/>
      <w:lvlText w:val="•"/>
      <w:lvlJc w:val="left"/>
      <w:pPr>
        <w:ind w:left="6912" w:hanging="360"/>
      </w:pPr>
      <w:rPr>
        <w:rFonts w:hint="default"/>
      </w:rPr>
    </w:lvl>
  </w:abstractNum>
  <w:abstractNum w:abstractNumId="12" w15:restartNumberingAfterBreak="0">
    <w:nsid w:val="2C9509E7"/>
    <w:multiLevelType w:val="hybridMultilevel"/>
    <w:tmpl w:val="3486560A"/>
    <w:lvl w:ilvl="0" w:tplc="14090001">
      <w:start w:val="1"/>
      <w:numFmt w:val="bullet"/>
      <w:lvlText w:val=""/>
      <w:lvlJc w:val="left"/>
      <w:pPr>
        <w:ind w:left="1557" w:hanging="360"/>
      </w:pPr>
      <w:rPr>
        <w:rFonts w:ascii="Symbol" w:hAnsi="Symbol" w:hint="default"/>
      </w:rPr>
    </w:lvl>
    <w:lvl w:ilvl="1" w:tplc="14090003" w:tentative="1">
      <w:start w:val="1"/>
      <w:numFmt w:val="bullet"/>
      <w:lvlText w:val="o"/>
      <w:lvlJc w:val="left"/>
      <w:pPr>
        <w:ind w:left="2277" w:hanging="360"/>
      </w:pPr>
      <w:rPr>
        <w:rFonts w:ascii="Courier New" w:hAnsi="Courier New" w:cs="Courier New" w:hint="default"/>
      </w:rPr>
    </w:lvl>
    <w:lvl w:ilvl="2" w:tplc="14090005" w:tentative="1">
      <w:start w:val="1"/>
      <w:numFmt w:val="bullet"/>
      <w:lvlText w:val=""/>
      <w:lvlJc w:val="left"/>
      <w:pPr>
        <w:ind w:left="2997" w:hanging="360"/>
      </w:pPr>
      <w:rPr>
        <w:rFonts w:ascii="Wingdings" w:hAnsi="Wingdings" w:hint="default"/>
      </w:rPr>
    </w:lvl>
    <w:lvl w:ilvl="3" w:tplc="14090001" w:tentative="1">
      <w:start w:val="1"/>
      <w:numFmt w:val="bullet"/>
      <w:lvlText w:val=""/>
      <w:lvlJc w:val="left"/>
      <w:pPr>
        <w:ind w:left="3717" w:hanging="360"/>
      </w:pPr>
      <w:rPr>
        <w:rFonts w:ascii="Symbol" w:hAnsi="Symbol" w:hint="default"/>
      </w:rPr>
    </w:lvl>
    <w:lvl w:ilvl="4" w:tplc="14090003" w:tentative="1">
      <w:start w:val="1"/>
      <w:numFmt w:val="bullet"/>
      <w:lvlText w:val="o"/>
      <w:lvlJc w:val="left"/>
      <w:pPr>
        <w:ind w:left="4437" w:hanging="360"/>
      </w:pPr>
      <w:rPr>
        <w:rFonts w:ascii="Courier New" w:hAnsi="Courier New" w:cs="Courier New" w:hint="default"/>
      </w:rPr>
    </w:lvl>
    <w:lvl w:ilvl="5" w:tplc="14090005" w:tentative="1">
      <w:start w:val="1"/>
      <w:numFmt w:val="bullet"/>
      <w:lvlText w:val=""/>
      <w:lvlJc w:val="left"/>
      <w:pPr>
        <w:ind w:left="5157" w:hanging="360"/>
      </w:pPr>
      <w:rPr>
        <w:rFonts w:ascii="Wingdings" w:hAnsi="Wingdings" w:hint="default"/>
      </w:rPr>
    </w:lvl>
    <w:lvl w:ilvl="6" w:tplc="14090001" w:tentative="1">
      <w:start w:val="1"/>
      <w:numFmt w:val="bullet"/>
      <w:lvlText w:val=""/>
      <w:lvlJc w:val="left"/>
      <w:pPr>
        <w:ind w:left="5877" w:hanging="360"/>
      </w:pPr>
      <w:rPr>
        <w:rFonts w:ascii="Symbol" w:hAnsi="Symbol" w:hint="default"/>
      </w:rPr>
    </w:lvl>
    <w:lvl w:ilvl="7" w:tplc="14090003" w:tentative="1">
      <w:start w:val="1"/>
      <w:numFmt w:val="bullet"/>
      <w:lvlText w:val="o"/>
      <w:lvlJc w:val="left"/>
      <w:pPr>
        <w:ind w:left="6597" w:hanging="360"/>
      </w:pPr>
      <w:rPr>
        <w:rFonts w:ascii="Courier New" w:hAnsi="Courier New" w:cs="Courier New" w:hint="default"/>
      </w:rPr>
    </w:lvl>
    <w:lvl w:ilvl="8" w:tplc="14090005" w:tentative="1">
      <w:start w:val="1"/>
      <w:numFmt w:val="bullet"/>
      <w:lvlText w:val=""/>
      <w:lvlJc w:val="left"/>
      <w:pPr>
        <w:ind w:left="7317" w:hanging="360"/>
      </w:pPr>
      <w:rPr>
        <w:rFonts w:ascii="Wingdings" w:hAnsi="Wingdings" w:hint="default"/>
      </w:rPr>
    </w:lvl>
  </w:abstractNum>
  <w:abstractNum w:abstractNumId="13" w15:restartNumberingAfterBreak="0">
    <w:nsid w:val="2D0A2241"/>
    <w:multiLevelType w:val="hybridMultilevel"/>
    <w:tmpl w:val="891A2CA4"/>
    <w:lvl w:ilvl="0" w:tplc="FAE00A62">
      <w:start w:val="1"/>
      <w:numFmt w:val="lowerLetter"/>
      <w:lvlText w:val="(%1)"/>
      <w:lvlJc w:val="left"/>
      <w:pPr>
        <w:ind w:left="837" w:hanging="721"/>
      </w:pPr>
      <w:rPr>
        <w:rFonts w:ascii="Calibri" w:eastAsia="Calibri" w:hAnsi="Calibri" w:cs="Calibri" w:hint="default"/>
        <w:spacing w:val="-1"/>
        <w:w w:val="88"/>
        <w:sz w:val="22"/>
        <w:szCs w:val="22"/>
      </w:rPr>
    </w:lvl>
    <w:lvl w:ilvl="1" w:tplc="B93E2222">
      <w:start w:val="1"/>
      <w:numFmt w:val="bullet"/>
      <w:lvlText w:val="•"/>
      <w:lvlJc w:val="left"/>
      <w:pPr>
        <w:ind w:left="1610" w:hanging="721"/>
      </w:pPr>
      <w:rPr>
        <w:rFonts w:hint="default"/>
      </w:rPr>
    </w:lvl>
    <w:lvl w:ilvl="2" w:tplc="B2DAE3E4">
      <w:start w:val="1"/>
      <w:numFmt w:val="bullet"/>
      <w:lvlText w:val="•"/>
      <w:lvlJc w:val="left"/>
      <w:pPr>
        <w:ind w:left="2380" w:hanging="721"/>
      </w:pPr>
      <w:rPr>
        <w:rFonts w:hint="default"/>
      </w:rPr>
    </w:lvl>
    <w:lvl w:ilvl="3" w:tplc="5060F508">
      <w:start w:val="1"/>
      <w:numFmt w:val="bullet"/>
      <w:lvlText w:val="•"/>
      <w:lvlJc w:val="left"/>
      <w:pPr>
        <w:ind w:left="3151" w:hanging="721"/>
      </w:pPr>
      <w:rPr>
        <w:rFonts w:hint="default"/>
      </w:rPr>
    </w:lvl>
    <w:lvl w:ilvl="4" w:tplc="C88C4606">
      <w:start w:val="1"/>
      <w:numFmt w:val="bullet"/>
      <w:lvlText w:val="•"/>
      <w:lvlJc w:val="left"/>
      <w:pPr>
        <w:ind w:left="3921" w:hanging="721"/>
      </w:pPr>
      <w:rPr>
        <w:rFonts w:hint="default"/>
      </w:rPr>
    </w:lvl>
    <w:lvl w:ilvl="5" w:tplc="D8327654">
      <w:start w:val="1"/>
      <w:numFmt w:val="bullet"/>
      <w:lvlText w:val="•"/>
      <w:lvlJc w:val="left"/>
      <w:pPr>
        <w:ind w:left="4692" w:hanging="721"/>
      </w:pPr>
      <w:rPr>
        <w:rFonts w:hint="default"/>
      </w:rPr>
    </w:lvl>
    <w:lvl w:ilvl="6" w:tplc="083EA7A2">
      <w:start w:val="1"/>
      <w:numFmt w:val="bullet"/>
      <w:lvlText w:val="•"/>
      <w:lvlJc w:val="left"/>
      <w:pPr>
        <w:ind w:left="5462" w:hanging="721"/>
      </w:pPr>
      <w:rPr>
        <w:rFonts w:hint="default"/>
      </w:rPr>
    </w:lvl>
    <w:lvl w:ilvl="7" w:tplc="7DAE1E42">
      <w:start w:val="1"/>
      <w:numFmt w:val="bullet"/>
      <w:lvlText w:val="•"/>
      <w:lvlJc w:val="left"/>
      <w:pPr>
        <w:ind w:left="6233" w:hanging="721"/>
      </w:pPr>
      <w:rPr>
        <w:rFonts w:hint="default"/>
      </w:rPr>
    </w:lvl>
    <w:lvl w:ilvl="8" w:tplc="405C7656">
      <w:start w:val="1"/>
      <w:numFmt w:val="bullet"/>
      <w:lvlText w:val="•"/>
      <w:lvlJc w:val="left"/>
      <w:pPr>
        <w:ind w:left="7003" w:hanging="721"/>
      </w:pPr>
      <w:rPr>
        <w:rFonts w:hint="default"/>
      </w:rPr>
    </w:lvl>
  </w:abstractNum>
  <w:abstractNum w:abstractNumId="14" w15:restartNumberingAfterBreak="0">
    <w:nsid w:val="2DA6657C"/>
    <w:multiLevelType w:val="hybridMultilevel"/>
    <w:tmpl w:val="3CA62EA4"/>
    <w:lvl w:ilvl="0" w:tplc="9E28EA68">
      <w:start w:val="1"/>
      <w:numFmt w:val="lowerLetter"/>
      <w:lvlText w:val="(%1)"/>
      <w:lvlJc w:val="left"/>
      <w:pPr>
        <w:ind w:left="837" w:hanging="721"/>
      </w:pPr>
      <w:rPr>
        <w:rFonts w:ascii="Calibri" w:eastAsia="Calibri" w:hAnsi="Calibri" w:cs="Calibri" w:hint="default"/>
        <w:w w:val="88"/>
        <w:sz w:val="22"/>
        <w:szCs w:val="22"/>
      </w:rPr>
    </w:lvl>
    <w:lvl w:ilvl="1" w:tplc="2AC06504">
      <w:start w:val="1"/>
      <w:numFmt w:val="bullet"/>
      <w:lvlText w:val="•"/>
      <w:lvlJc w:val="left"/>
      <w:pPr>
        <w:ind w:left="1610" w:hanging="721"/>
      </w:pPr>
      <w:rPr>
        <w:rFonts w:hint="default"/>
      </w:rPr>
    </w:lvl>
    <w:lvl w:ilvl="2" w:tplc="D3143022">
      <w:start w:val="1"/>
      <w:numFmt w:val="bullet"/>
      <w:lvlText w:val="•"/>
      <w:lvlJc w:val="left"/>
      <w:pPr>
        <w:ind w:left="2380" w:hanging="721"/>
      </w:pPr>
      <w:rPr>
        <w:rFonts w:hint="default"/>
      </w:rPr>
    </w:lvl>
    <w:lvl w:ilvl="3" w:tplc="DE480812">
      <w:start w:val="1"/>
      <w:numFmt w:val="bullet"/>
      <w:lvlText w:val="•"/>
      <w:lvlJc w:val="left"/>
      <w:pPr>
        <w:ind w:left="3151" w:hanging="721"/>
      </w:pPr>
      <w:rPr>
        <w:rFonts w:hint="default"/>
      </w:rPr>
    </w:lvl>
    <w:lvl w:ilvl="4" w:tplc="1082CB5A">
      <w:start w:val="1"/>
      <w:numFmt w:val="bullet"/>
      <w:lvlText w:val="•"/>
      <w:lvlJc w:val="left"/>
      <w:pPr>
        <w:ind w:left="3921" w:hanging="721"/>
      </w:pPr>
      <w:rPr>
        <w:rFonts w:hint="default"/>
      </w:rPr>
    </w:lvl>
    <w:lvl w:ilvl="5" w:tplc="F320AA60">
      <w:start w:val="1"/>
      <w:numFmt w:val="bullet"/>
      <w:lvlText w:val="•"/>
      <w:lvlJc w:val="left"/>
      <w:pPr>
        <w:ind w:left="4692" w:hanging="721"/>
      </w:pPr>
      <w:rPr>
        <w:rFonts w:hint="default"/>
      </w:rPr>
    </w:lvl>
    <w:lvl w:ilvl="6" w:tplc="978EB1B0">
      <w:start w:val="1"/>
      <w:numFmt w:val="bullet"/>
      <w:lvlText w:val="•"/>
      <w:lvlJc w:val="left"/>
      <w:pPr>
        <w:ind w:left="5462" w:hanging="721"/>
      </w:pPr>
      <w:rPr>
        <w:rFonts w:hint="default"/>
      </w:rPr>
    </w:lvl>
    <w:lvl w:ilvl="7" w:tplc="4266A3A8">
      <w:start w:val="1"/>
      <w:numFmt w:val="bullet"/>
      <w:lvlText w:val="•"/>
      <w:lvlJc w:val="left"/>
      <w:pPr>
        <w:ind w:left="6233" w:hanging="721"/>
      </w:pPr>
      <w:rPr>
        <w:rFonts w:hint="default"/>
      </w:rPr>
    </w:lvl>
    <w:lvl w:ilvl="8" w:tplc="DFC87EF8">
      <w:start w:val="1"/>
      <w:numFmt w:val="bullet"/>
      <w:lvlText w:val="•"/>
      <w:lvlJc w:val="left"/>
      <w:pPr>
        <w:ind w:left="7003" w:hanging="721"/>
      </w:pPr>
      <w:rPr>
        <w:rFonts w:hint="default"/>
      </w:rPr>
    </w:lvl>
  </w:abstractNum>
  <w:abstractNum w:abstractNumId="15" w15:restartNumberingAfterBreak="0">
    <w:nsid w:val="3D7315AB"/>
    <w:multiLevelType w:val="hybridMultilevel"/>
    <w:tmpl w:val="102CC250"/>
    <w:lvl w:ilvl="0" w:tplc="060A20F8">
      <w:start w:val="1"/>
      <w:numFmt w:val="bullet"/>
      <w:lvlText w:val=""/>
      <w:lvlJc w:val="left"/>
      <w:pPr>
        <w:ind w:left="837" w:hanging="360"/>
      </w:pPr>
      <w:rPr>
        <w:rFonts w:ascii="Symbol" w:eastAsia="Symbol" w:hAnsi="Symbol" w:cs="Symbol" w:hint="default"/>
        <w:w w:val="99"/>
        <w:sz w:val="22"/>
        <w:szCs w:val="22"/>
      </w:rPr>
    </w:lvl>
    <w:lvl w:ilvl="1" w:tplc="51B626CE">
      <w:start w:val="1"/>
      <w:numFmt w:val="bullet"/>
      <w:lvlText w:val=""/>
      <w:lvlJc w:val="left"/>
      <w:pPr>
        <w:ind w:left="1197" w:hanging="360"/>
      </w:pPr>
      <w:rPr>
        <w:rFonts w:ascii="Symbol" w:eastAsia="Symbol" w:hAnsi="Symbol" w:cs="Symbol" w:hint="default"/>
        <w:w w:val="99"/>
        <w:sz w:val="22"/>
        <w:szCs w:val="22"/>
      </w:rPr>
    </w:lvl>
    <w:lvl w:ilvl="2" w:tplc="1EF05F64">
      <w:start w:val="1"/>
      <w:numFmt w:val="bullet"/>
      <w:lvlText w:val="•"/>
      <w:lvlJc w:val="left"/>
      <w:pPr>
        <w:ind w:left="2016" w:hanging="360"/>
      </w:pPr>
      <w:rPr>
        <w:rFonts w:hint="default"/>
      </w:rPr>
    </w:lvl>
    <w:lvl w:ilvl="3" w:tplc="E5E63334">
      <w:start w:val="1"/>
      <w:numFmt w:val="bullet"/>
      <w:lvlText w:val="•"/>
      <w:lvlJc w:val="left"/>
      <w:pPr>
        <w:ind w:left="2832" w:hanging="360"/>
      </w:pPr>
      <w:rPr>
        <w:rFonts w:hint="default"/>
      </w:rPr>
    </w:lvl>
    <w:lvl w:ilvl="4" w:tplc="C25E05D2">
      <w:start w:val="1"/>
      <w:numFmt w:val="bullet"/>
      <w:lvlText w:val="•"/>
      <w:lvlJc w:val="left"/>
      <w:pPr>
        <w:ind w:left="3648" w:hanging="360"/>
      </w:pPr>
      <w:rPr>
        <w:rFonts w:hint="default"/>
      </w:rPr>
    </w:lvl>
    <w:lvl w:ilvl="5" w:tplc="96140430">
      <w:start w:val="1"/>
      <w:numFmt w:val="bullet"/>
      <w:lvlText w:val="•"/>
      <w:lvlJc w:val="left"/>
      <w:pPr>
        <w:ind w:left="4464" w:hanging="360"/>
      </w:pPr>
      <w:rPr>
        <w:rFonts w:hint="default"/>
      </w:rPr>
    </w:lvl>
    <w:lvl w:ilvl="6" w:tplc="28966C38">
      <w:start w:val="1"/>
      <w:numFmt w:val="bullet"/>
      <w:lvlText w:val="•"/>
      <w:lvlJc w:val="left"/>
      <w:pPr>
        <w:ind w:left="5280" w:hanging="360"/>
      </w:pPr>
      <w:rPr>
        <w:rFonts w:hint="default"/>
      </w:rPr>
    </w:lvl>
    <w:lvl w:ilvl="7" w:tplc="01765D6E">
      <w:start w:val="1"/>
      <w:numFmt w:val="bullet"/>
      <w:lvlText w:val="•"/>
      <w:lvlJc w:val="left"/>
      <w:pPr>
        <w:ind w:left="6096" w:hanging="360"/>
      </w:pPr>
      <w:rPr>
        <w:rFonts w:hint="default"/>
      </w:rPr>
    </w:lvl>
    <w:lvl w:ilvl="8" w:tplc="C13EED10">
      <w:start w:val="1"/>
      <w:numFmt w:val="bullet"/>
      <w:lvlText w:val="•"/>
      <w:lvlJc w:val="left"/>
      <w:pPr>
        <w:ind w:left="6912" w:hanging="360"/>
      </w:pPr>
      <w:rPr>
        <w:rFonts w:hint="default"/>
      </w:rPr>
    </w:lvl>
  </w:abstractNum>
  <w:abstractNum w:abstractNumId="16" w15:restartNumberingAfterBreak="0">
    <w:nsid w:val="3E5A3BB0"/>
    <w:multiLevelType w:val="hybridMultilevel"/>
    <w:tmpl w:val="3934128E"/>
    <w:lvl w:ilvl="0" w:tplc="32984850">
      <w:start w:val="1"/>
      <w:numFmt w:val="lowerLetter"/>
      <w:lvlText w:val="(%1)"/>
      <w:lvlJc w:val="left"/>
      <w:pPr>
        <w:ind w:left="838" w:hanging="721"/>
      </w:pPr>
      <w:rPr>
        <w:rFonts w:ascii="Calibri" w:eastAsia="Calibri" w:hAnsi="Calibri" w:cs="Calibri" w:hint="default"/>
        <w:w w:val="88"/>
        <w:sz w:val="22"/>
        <w:szCs w:val="22"/>
      </w:rPr>
    </w:lvl>
    <w:lvl w:ilvl="1" w:tplc="B78E349E">
      <w:start w:val="1"/>
      <w:numFmt w:val="bullet"/>
      <w:lvlText w:val="•"/>
      <w:lvlJc w:val="left"/>
      <w:pPr>
        <w:ind w:left="1610" w:hanging="721"/>
      </w:pPr>
      <w:rPr>
        <w:rFonts w:hint="default"/>
      </w:rPr>
    </w:lvl>
    <w:lvl w:ilvl="2" w:tplc="0C161E24">
      <w:start w:val="1"/>
      <w:numFmt w:val="bullet"/>
      <w:lvlText w:val="•"/>
      <w:lvlJc w:val="left"/>
      <w:pPr>
        <w:ind w:left="2380" w:hanging="721"/>
      </w:pPr>
      <w:rPr>
        <w:rFonts w:hint="default"/>
      </w:rPr>
    </w:lvl>
    <w:lvl w:ilvl="3" w:tplc="B3BE20D2">
      <w:start w:val="1"/>
      <w:numFmt w:val="bullet"/>
      <w:lvlText w:val="•"/>
      <w:lvlJc w:val="left"/>
      <w:pPr>
        <w:ind w:left="3151" w:hanging="721"/>
      </w:pPr>
      <w:rPr>
        <w:rFonts w:hint="default"/>
      </w:rPr>
    </w:lvl>
    <w:lvl w:ilvl="4" w:tplc="67046220">
      <w:start w:val="1"/>
      <w:numFmt w:val="bullet"/>
      <w:lvlText w:val="•"/>
      <w:lvlJc w:val="left"/>
      <w:pPr>
        <w:ind w:left="3921" w:hanging="721"/>
      </w:pPr>
      <w:rPr>
        <w:rFonts w:hint="default"/>
      </w:rPr>
    </w:lvl>
    <w:lvl w:ilvl="5" w:tplc="DFA66976">
      <w:start w:val="1"/>
      <w:numFmt w:val="bullet"/>
      <w:lvlText w:val="•"/>
      <w:lvlJc w:val="left"/>
      <w:pPr>
        <w:ind w:left="4692" w:hanging="721"/>
      </w:pPr>
      <w:rPr>
        <w:rFonts w:hint="default"/>
      </w:rPr>
    </w:lvl>
    <w:lvl w:ilvl="6" w:tplc="6A861CB4">
      <w:start w:val="1"/>
      <w:numFmt w:val="bullet"/>
      <w:lvlText w:val="•"/>
      <w:lvlJc w:val="left"/>
      <w:pPr>
        <w:ind w:left="5462" w:hanging="721"/>
      </w:pPr>
      <w:rPr>
        <w:rFonts w:hint="default"/>
      </w:rPr>
    </w:lvl>
    <w:lvl w:ilvl="7" w:tplc="6DD03F38">
      <w:start w:val="1"/>
      <w:numFmt w:val="bullet"/>
      <w:lvlText w:val="•"/>
      <w:lvlJc w:val="left"/>
      <w:pPr>
        <w:ind w:left="6233" w:hanging="721"/>
      </w:pPr>
      <w:rPr>
        <w:rFonts w:hint="default"/>
      </w:rPr>
    </w:lvl>
    <w:lvl w:ilvl="8" w:tplc="99303672">
      <w:start w:val="1"/>
      <w:numFmt w:val="bullet"/>
      <w:lvlText w:val="•"/>
      <w:lvlJc w:val="left"/>
      <w:pPr>
        <w:ind w:left="7003" w:hanging="721"/>
      </w:pPr>
      <w:rPr>
        <w:rFonts w:hint="default"/>
      </w:rPr>
    </w:lvl>
  </w:abstractNum>
  <w:abstractNum w:abstractNumId="17" w15:restartNumberingAfterBreak="0">
    <w:nsid w:val="403B4AEF"/>
    <w:multiLevelType w:val="hybridMultilevel"/>
    <w:tmpl w:val="074C3332"/>
    <w:lvl w:ilvl="0" w:tplc="7D46603E">
      <w:start w:val="1"/>
      <w:numFmt w:val="lowerLetter"/>
      <w:lvlText w:val="(%1)"/>
      <w:lvlJc w:val="left"/>
      <w:pPr>
        <w:ind w:left="1557" w:hanging="721"/>
      </w:pPr>
      <w:rPr>
        <w:rFonts w:ascii="Calibri" w:eastAsia="Calibri" w:hAnsi="Calibri" w:cs="Calibri" w:hint="default"/>
        <w:spacing w:val="-1"/>
        <w:w w:val="88"/>
        <w:sz w:val="22"/>
        <w:szCs w:val="22"/>
      </w:rPr>
    </w:lvl>
    <w:lvl w:ilvl="1" w:tplc="894CAB26">
      <w:start w:val="1"/>
      <w:numFmt w:val="bullet"/>
      <w:lvlText w:val="•"/>
      <w:lvlJc w:val="left"/>
      <w:pPr>
        <w:ind w:left="2258" w:hanging="721"/>
      </w:pPr>
      <w:rPr>
        <w:rFonts w:hint="default"/>
      </w:rPr>
    </w:lvl>
    <w:lvl w:ilvl="2" w:tplc="78F4B7A8">
      <w:start w:val="1"/>
      <w:numFmt w:val="bullet"/>
      <w:lvlText w:val="•"/>
      <w:lvlJc w:val="left"/>
      <w:pPr>
        <w:ind w:left="2956" w:hanging="721"/>
      </w:pPr>
      <w:rPr>
        <w:rFonts w:hint="default"/>
      </w:rPr>
    </w:lvl>
    <w:lvl w:ilvl="3" w:tplc="4A26FA40">
      <w:start w:val="1"/>
      <w:numFmt w:val="bullet"/>
      <w:lvlText w:val="•"/>
      <w:lvlJc w:val="left"/>
      <w:pPr>
        <w:ind w:left="3655" w:hanging="721"/>
      </w:pPr>
      <w:rPr>
        <w:rFonts w:hint="default"/>
      </w:rPr>
    </w:lvl>
    <w:lvl w:ilvl="4" w:tplc="156C1958">
      <w:start w:val="1"/>
      <w:numFmt w:val="bullet"/>
      <w:lvlText w:val="•"/>
      <w:lvlJc w:val="left"/>
      <w:pPr>
        <w:ind w:left="4353" w:hanging="721"/>
      </w:pPr>
      <w:rPr>
        <w:rFonts w:hint="default"/>
      </w:rPr>
    </w:lvl>
    <w:lvl w:ilvl="5" w:tplc="A8900B66">
      <w:start w:val="1"/>
      <w:numFmt w:val="bullet"/>
      <w:lvlText w:val="•"/>
      <w:lvlJc w:val="left"/>
      <w:pPr>
        <w:ind w:left="5052" w:hanging="721"/>
      </w:pPr>
      <w:rPr>
        <w:rFonts w:hint="default"/>
      </w:rPr>
    </w:lvl>
    <w:lvl w:ilvl="6" w:tplc="C9BAA126">
      <w:start w:val="1"/>
      <w:numFmt w:val="bullet"/>
      <w:lvlText w:val="•"/>
      <w:lvlJc w:val="left"/>
      <w:pPr>
        <w:ind w:left="5750" w:hanging="721"/>
      </w:pPr>
      <w:rPr>
        <w:rFonts w:hint="default"/>
      </w:rPr>
    </w:lvl>
    <w:lvl w:ilvl="7" w:tplc="AAB6B026">
      <w:start w:val="1"/>
      <w:numFmt w:val="bullet"/>
      <w:lvlText w:val="•"/>
      <w:lvlJc w:val="left"/>
      <w:pPr>
        <w:ind w:left="6449" w:hanging="721"/>
      </w:pPr>
      <w:rPr>
        <w:rFonts w:hint="default"/>
      </w:rPr>
    </w:lvl>
    <w:lvl w:ilvl="8" w:tplc="1D78E95A">
      <w:start w:val="1"/>
      <w:numFmt w:val="bullet"/>
      <w:lvlText w:val="•"/>
      <w:lvlJc w:val="left"/>
      <w:pPr>
        <w:ind w:left="7147" w:hanging="721"/>
      </w:pPr>
      <w:rPr>
        <w:rFonts w:hint="default"/>
      </w:rPr>
    </w:lvl>
  </w:abstractNum>
  <w:abstractNum w:abstractNumId="18" w15:restartNumberingAfterBreak="0">
    <w:nsid w:val="577E5420"/>
    <w:multiLevelType w:val="hybridMultilevel"/>
    <w:tmpl w:val="088E70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C2E783D"/>
    <w:multiLevelType w:val="hybridMultilevel"/>
    <w:tmpl w:val="FE165E92"/>
    <w:lvl w:ilvl="0" w:tplc="76F88480">
      <w:start w:val="1"/>
      <w:numFmt w:val="lowerLetter"/>
      <w:lvlText w:val="(%1)"/>
      <w:lvlJc w:val="left"/>
      <w:pPr>
        <w:ind w:left="1557" w:hanging="721"/>
      </w:pPr>
      <w:rPr>
        <w:rFonts w:ascii="Calibri" w:eastAsia="Calibri" w:hAnsi="Calibri" w:cs="Calibri" w:hint="default"/>
        <w:spacing w:val="-1"/>
        <w:w w:val="88"/>
        <w:sz w:val="22"/>
        <w:szCs w:val="22"/>
      </w:rPr>
    </w:lvl>
    <w:lvl w:ilvl="1" w:tplc="8F5EA0FA">
      <w:start w:val="1"/>
      <w:numFmt w:val="bullet"/>
      <w:lvlText w:val="•"/>
      <w:lvlJc w:val="left"/>
      <w:pPr>
        <w:ind w:left="2258" w:hanging="721"/>
      </w:pPr>
      <w:rPr>
        <w:rFonts w:hint="default"/>
      </w:rPr>
    </w:lvl>
    <w:lvl w:ilvl="2" w:tplc="3B2EB2A2">
      <w:start w:val="1"/>
      <w:numFmt w:val="bullet"/>
      <w:lvlText w:val="•"/>
      <w:lvlJc w:val="left"/>
      <w:pPr>
        <w:ind w:left="2956" w:hanging="721"/>
      </w:pPr>
      <w:rPr>
        <w:rFonts w:hint="default"/>
      </w:rPr>
    </w:lvl>
    <w:lvl w:ilvl="3" w:tplc="5E648B76">
      <w:start w:val="1"/>
      <w:numFmt w:val="bullet"/>
      <w:lvlText w:val="•"/>
      <w:lvlJc w:val="left"/>
      <w:pPr>
        <w:ind w:left="3655" w:hanging="721"/>
      </w:pPr>
      <w:rPr>
        <w:rFonts w:hint="default"/>
      </w:rPr>
    </w:lvl>
    <w:lvl w:ilvl="4" w:tplc="8E5255D8">
      <w:start w:val="1"/>
      <w:numFmt w:val="bullet"/>
      <w:lvlText w:val="•"/>
      <w:lvlJc w:val="left"/>
      <w:pPr>
        <w:ind w:left="4353" w:hanging="721"/>
      </w:pPr>
      <w:rPr>
        <w:rFonts w:hint="default"/>
      </w:rPr>
    </w:lvl>
    <w:lvl w:ilvl="5" w:tplc="C664672A">
      <w:start w:val="1"/>
      <w:numFmt w:val="bullet"/>
      <w:lvlText w:val="•"/>
      <w:lvlJc w:val="left"/>
      <w:pPr>
        <w:ind w:left="5052" w:hanging="721"/>
      </w:pPr>
      <w:rPr>
        <w:rFonts w:hint="default"/>
      </w:rPr>
    </w:lvl>
    <w:lvl w:ilvl="6" w:tplc="2D92B20E">
      <w:start w:val="1"/>
      <w:numFmt w:val="bullet"/>
      <w:lvlText w:val="•"/>
      <w:lvlJc w:val="left"/>
      <w:pPr>
        <w:ind w:left="5750" w:hanging="721"/>
      </w:pPr>
      <w:rPr>
        <w:rFonts w:hint="default"/>
      </w:rPr>
    </w:lvl>
    <w:lvl w:ilvl="7" w:tplc="58DC683C">
      <w:start w:val="1"/>
      <w:numFmt w:val="bullet"/>
      <w:lvlText w:val="•"/>
      <w:lvlJc w:val="left"/>
      <w:pPr>
        <w:ind w:left="6449" w:hanging="721"/>
      </w:pPr>
      <w:rPr>
        <w:rFonts w:hint="default"/>
      </w:rPr>
    </w:lvl>
    <w:lvl w:ilvl="8" w:tplc="624A2A0C">
      <w:start w:val="1"/>
      <w:numFmt w:val="bullet"/>
      <w:lvlText w:val="•"/>
      <w:lvlJc w:val="left"/>
      <w:pPr>
        <w:ind w:left="7147" w:hanging="721"/>
      </w:pPr>
      <w:rPr>
        <w:rFonts w:hint="default"/>
      </w:rPr>
    </w:lvl>
  </w:abstractNum>
  <w:abstractNum w:abstractNumId="20" w15:restartNumberingAfterBreak="0">
    <w:nsid w:val="713A1163"/>
    <w:multiLevelType w:val="hybridMultilevel"/>
    <w:tmpl w:val="76C25132"/>
    <w:lvl w:ilvl="0" w:tplc="3BEACFB8">
      <w:start w:val="1"/>
      <w:numFmt w:val="lowerLetter"/>
      <w:lvlText w:val="(%1)"/>
      <w:lvlJc w:val="left"/>
      <w:pPr>
        <w:ind w:left="837" w:hanging="720"/>
      </w:pPr>
      <w:rPr>
        <w:rFonts w:ascii="Calibri" w:eastAsia="Calibri" w:hAnsi="Calibri" w:cs="Calibri" w:hint="default"/>
        <w:w w:val="88"/>
        <w:sz w:val="22"/>
        <w:szCs w:val="22"/>
      </w:rPr>
    </w:lvl>
    <w:lvl w:ilvl="1" w:tplc="68A03042">
      <w:start w:val="1"/>
      <w:numFmt w:val="bullet"/>
      <w:lvlText w:val=""/>
      <w:lvlJc w:val="left"/>
      <w:pPr>
        <w:ind w:left="1557" w:hanging="721"/>
      </w:pPr>
      <w:rPr>
        <w:rFonts w:ascii="Symbol" w:eastAsia="Symbol" w:hAnsi="Symbol" w:cs="Symbol" w:hint="default"/>
        <w:w w:val="99"/>
        <w:sz w:val="22"/>
        <w:szCs w:val="22"/>
      </w:rPr>
    </w:lvl>
    <w:lvl w:ilvl="2" w:tplc="B2DAD6A4">
      <w:start w:val="1"/>
      <w:numFmt w:val="bullet"/>
      <w:lvlText w:val="•"/>
      <w:lvlJc w:val="left"/>
      <w:pPr>
        <w:ind w:left="1560" w:hanging="721"/>
      </w:pPr>
      <w:rPr>
        <w:rFonts w:hint="default"/>
      </w:rPr>
    </w:lvl>
    <w:lvl w:ilvl="3" w:tplc="E39C546C">
      <w:start w:val="1"/>
      <w:numFmt w:val="bullet"/>
      <w:lvlText w:val="•"/>
      <w:lvlJc w:val="left"/>
      <w:pPr>
        <w:ind w:left="2433" w:hanging="721"/>
      </w:pPr>
      <w:rPr>
        <w:rFonts w:hint="default"/>
      </w:rPr>
    </w:lvl>
    <w:lvl w:ilvl="4" w:tplc="483A4CC2">
      <w:start w:val="1"/>
      <w:numFmt w:val="bullet"/>
      <w:lvlText w:val="•"/>
      <w:lvlJc w:val="left"/>
      <w:pPr>
        <w:ind w:left="3306" w:hanging="721"/>
      </w:pPr>
      <w:rPr>
        <w:rFonts w:hint="default"/>
      </w:rPr>
    </w:lvl>
    <w:lvl w:ilvl="5" w:tplc="4768E318">
      <w:start w:val="1"/>
      <w:numFmt w:val="bullet"/>
      <w:lvlText w:val="•"/>
      <w:lvlJc w:val="left"/>
      <w:pPr>
        <w:ind w:left="4179" w:hanging="721"/>
      </w:pPr>
      <w:rPr>
        <w:rFonts w:hint="default"/>
      </w:rPr>
    </w:lvl>
    <w:lvl w:ilvl="6" w:tplc="D07CE404">
      <w:start w:val="1"/>
      <w:numFmt w:val="bullet"/>
      <w:lvlText w:val="•"/>
      <w:lvlJc w:val="left"/>
      <w:pPr>
        <w:ind w:left="5052" w:hanging="721"/>
      </w:pPr>
      <w:rPr>
        <w:rFonts w:hint="default"/>
      </w:rPr>
    </w:lvl>
    <w:lvl w:ilvl="7" w:tplc="0A9C6578">
      <w:start w:val="1"/>
      <w:numFmt w:val="bullet"/>
      <w:lvlText w:val="•"/>
      <w:lvlJc w:val="left"/>
      <w:pPr>
        <w:ind w:left="5925" w:hanging="721"/>
      </w:pPr>
      <w:rPr>
        <w:rFonts w:hint="default"/>
      </w:rPr>
    </w:lvl>
    <w:lvl w:ilvl="8" w:tplc="12EE993E">
      <w:start w:val="1"/>
      <w:numFmt w:val="bullet"/>
      <w:lvlText w:val="•"/>
      <w:lvlJc w:val="left"/>
      <w:pPr>
        <w:ind w:left="6798" w:hanging="721"/>
      </w:pPr>
      <w:rPr>
        <w:rFonts w:hint="default"/>
      </w:rPr>
    </w:lvl>
  </w:abstractNum>
  <w:abstractNum w:abstractNumId="21" w15:restartNumberingAfterBreak="0">
    <w:nsid w:val="719E02A9"/>
    <w:multiLevelType w:val="hybridMultilevel"/>
    <w:tmpl w:val="7A86EA02"/>
    <w:lvl w:ilvl="0" w:tplc="FB769604">
      <w:start w:val="1"/>
      <w:numFmt w:val="decimal"/>
      <w:lvlText w:val="%1."/>
      <w:lvlJc w:val="left"/>
      <w:pPr>
        <w:ind w:left="837" w:hanging="721"/>
      </w:pPr>
      <w:rPr>
        <w:rFonts w:ascii="Calibri" w:eastAsia="Calibri" w:hAnsi="Calibri" w:cs="Calibri" w:hint="default"/>
        <w:w w:val="97"/>
        <w:sz w:val="22"/>
        <w:szCs w:val="22"/>
      </w:rPr>
    </w:lvl>
    <w:lvl w:ilvl="1" w:tplc="B314A8A0">
      <w:start w:val="1"/>
      <w:numFmt w:val="lowerLetter"/>
      <w:lvlText w:val="(%2)"/>
      <w:lvlJc w:val="left"/>
      <w:pPr>
        <w:ind w:left="1558" w:hanging="721"/>
      </w:pPr>
      <w:rPr>
        <w:rFonts w:ascii="Calibri" w:eastAsia="Calibri" w:hAnsi="Calibri" w:cs="Calibri" w:hint="default"/>
        <w:w w:val="88"/>
        <w:sz w:val="22"/>
        <w:szCs w:val="22"/>
      </w:rPr>
    </w:lvl>
    <w:lvl w:ilvl="2" w:tplc="A13291E0">
      <w:start w:val="1"/>
      <w:numFmt w:val="bullet"/>
      <w:lvlText w:val="•"/>
      <w:lvlJc w:val="left"/>
      <w:pPr>
        <w:ind w:left="2336" w:hanging="721"/>
      </w:pPr>
      <w:rPr>
        <w:rFonts w:hint="default"/>
      </w:rPr>
    </w:lvl>
    <w:lvl w:ilvl="3" w:tplc="D1CAED3E">
      <w:start w:val="1"/>
      <w:numFmt w:val="bullet"/>
      <w:lvlText w:val="•"/>
      <w:lvlJc w:val="left"/>
      <w:pPr>
        <w:ind w:left="3112" w:hanging="721"/>
      </w:pPr>
      <w:rPr>
        <w:rFonts w:hint="default"/>
      </w:rPr>
    </w:lvl>
    <w:lvl w:ilvl="4" w:tplc="004CA098">
      <w:start w:val="1"/>
      <w:numFmt w:val="bullet"/>
      <w:lvlText w:val="•"/>
      <w:lvlJc w:val="left"/>
      <w:pPr>
        <w:ind w:left="3888" w:hanging="721"/>
      </w:pPr>
      <w:rPr>
        <w:rFonts w:hint="default"/>
      </w:rPr>
    </w:lvl>
    <w:lvl w:ilvl="5" w:tplc="77AC95D2">
      <w:start w:val="1"/>
      <w:numFmt w:val="bullet"/>
      <w:lvlText w:val="•"/>
      <w:lvlJc w:val="left"/>
      <w:pPr>
        <w:ind w:left="4664" w:hanging="721"/>
      </w:pPr>
      <w:rPr>
        <w:rFonts w:hint="default"/>
      </w:rPr>
    </w:lvl>
    <w:lvl w:ilvl="6" w:tplc="323A3276">
      <w:start w:val="1"/>
      <w:numFmt w:val="bullet"/>
      <w:lvlText w:val="•"/>
      <w:lvlJc w:val="left"/>
      <w:pPr>
        <w:ind w:left="5440" w:hanging="721"/>
      </w:pPr>
      <w:rPr>
        <w:rFonts w:hint="default"/>
      </w:rPr>
    </w:lvl>
    <w:lvl w:ilvl="7" w:tplc="55B6C15C">
      <w:start w:val="1"/>
      <w:numFmt w:val="bullet"/>
      <w:lvlText w:val="•"/>
      <w:lvlJc w:val="left"/>
      <w:pPr>
        <w:ind w:left="6216" w:hanging="721"/>
      </w:pPr>
      <w:rPr>
        <w:rFonts w:hint="default"/>
      </w:rPr>
    </w:lvl>
    <w:lvl w:ilvl="8" w:tplc="5D8AEDD8">
      <w:start w:val="1"/>
      <w:numFmt w:val="bullet"/>
      <w:lvlText w:val="•"/>
      <w:lvlJc w:val="left"/>
      <w:pPr>
        <w:ind w:left="6992" w:hanging="721"/>
      </w:pPr>
      <w:rPr>
        <w:rFonts w:hint="default"/>
      </w:rPr>
    </w:lvl>
  </w:abstractNum>
  <w:abstractNum w:abstractNumId="22" w15:restartNumberingAfterBreak="0">
    <w:nsid w:val="7B52522B"/>
    <w:multiLevelType w:val="hybridMultilevel"/>
    <w:tmpl w:val="F54C0530"/>
    <w:lvl w:ilvl="0" w:tplc="4F9C7A0C">
      <w:start w:val="1"/>
      <w:numFmt w:val="bullet"/>
      <w:lvlText w:val=""/>
      <w:lvlJc w:val="left"/>
      <w:pPr>
        <w:ind w:left="477" w:hanging="360"/>
      </w:pPr>
      <w:rPr>
        <w:rFonts w:ascii="Symbol" w:eastAsia="Symbol" w:hAnsi="Symbol" w:cs="Symbol" w:hint="default"/>
        <w:w w:val="99"/>
        <w:sz w:val="22"/>
        <w:szCs w:val="22"/>
      </w:rPr>
    </w:lvl>
    <w:lvl w:ilvl="1" w:tplc="874C054C">
      <w:start w:val="1"/>
      <w:numFmt w:val="bullet"/>
      <w:lvlText w:val=""/>
      <w:lvlJc w:val="left"/>
      <w:pPr>
        <w:ind w:left="837" w:hanging="360"/>
      </w:pPr>
      <w:rPr>
        <w:rFonts w:ascii="Symbol" w:eastAsia="Symbol" w:hAnsi="Symbol" w:cs="Symbol" w:hint="default"/>
        <w:w w:val="99"/>
        <w:sz w:val="22"/>
        <w:szCs w:val="22"/>
      </w:rPr>
    </w:lvl>
    <w:lvl w:ilvl="2" w:tplc="A5485626">
      <w:start w:val="1"/>
      <w:numFmt w:val="bullet"/>
      <w:lvlText w:val="•"/>
      <w:lvlJc w:val="left"/>
      <w:pPr>
        <w:ind w:left="1200" w:hanging="360"/>
      </w:pPr>
      <w:rPr>
        <w:rFonts w:hint="default"/>
      </w:rPr>
    </w:lvl>
    <w:lvl w:ilvl="3" w:tplc="5A2CE1C6">
      <w:start w:val="1"/>
      <w:numFmt w:val="bullet"/>
      <w:lvlText w:val="•"/>
      <w:lvlJc w:val="left"/>
      <w:pPr>
        <w:ind w:left="2118" w:hanging="360"/>
      </w:pPr>
      <w:rPr>
        <w:rFonts w:hint="default"/>
      </w:rPr>
    </w:lvl>
    <w:lvl w:ilvl="4" w:tplc="EC40E1FA">
      <w:start w:val="1"/>
      <w:numFmt w:val="bullet"/>
      <w:lvlText w:val="•"/>
      <w:lvlJc w:val="left"/>
      <w:pPr>
        <w:ind w:left="3036" w:hanging="360"/>
      </w:pPr>
      <w:rPr>
        <w:rFonts w:hint="default"/>
      </w:rPr>
    </w:lvl>
    <w:lvl w:ilvl="5" w:tplc="C0BCA64A">
      <w:start w:val="1"/>
      <w:numFmt w:val="bullet"/>
      <w:lvlText w:val="•"/>
      <w:lvlJc w:val="left"/>
      <w:pPr>
        <w:ind w:left="3954" w:hanging="360"/>
      </w:pPr>
      <w:rPr>
        <w:rFonts w:hint="default"/>
      </w:rPr>
    </w:lvl>
    <w:lvl w:ilvl="6" w:tplc="18827F48">
      <w:start w:val="1"/>
      <w:numFmt w:val="bullet"/>
      <w:lvlText w:val="•"/>
      <w:lvlJc w:val="left"/>
      <w:pPr>
        <w:ind w:left="4872" w:hanging="360"/>
      </w:pPr>
      <w:rPr>
        <w:rFonts w:hint="default"/>
      </w:rPr>
    </w:lvl>
    <w:lvl w:ilvl="7" w:tplc="6A64D828">
      <w:start w:val="1"/>
      <w:numFmt w:val="bullet"/>
      <w:lvlText w:val="•"/>
      <w:lvlJc w:val="left"/>
      <w:pPr>
        <w:ind w:left="5790" w:hanging="360"/>
      </w:pPr>
      <w:rPr>
        <w:rFonts w:hint="default"/>
      </w:rPr>
    </w:lvl>
    <w:lvl w:ilvl="8" w:tplc="32A2E9D4">
      <w:start w:val="1"/>
      <w:numFmt w:val="bullet"/>
      <w:lvlText w:val="•"/>
      <w:lvlJc w:val="left"/>
      <w:pPr>
        <w:ind w:left="6708" w:hanging="360"/>
      </w:pPr>
      <w:rPr>
        <w:rFonts w:hint="default"/>
      </w:rPr>
    </w:lvl>
  </w:abstractNum>
  <w:abstractNum w:abstractNumId="23" w15:restartNumberingAfterBreak="0">
    <w:nsid w:val="7BA0763C"/>
    <w:multiLevelType w:val="hybridMultilevel"/>
    <w:tmpl w:val="7C74DF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0"/>
  </w:num>
  <w:num w:numId="4">
    <w:abstractNumId w:val="14"/>
  </w:num>
  <w:num w:numId="5">
    <w:abstractNumId w:val="16"/>
  </w:num>
  <w:num w:numId="6">
    <w:abstractNumId w:val="9"/>
  </w:num>
  <w:num w:numId="7">
    <w:abstractNumId w:val="4"/>
  </w:num>
  <w:num w:numId="8">
    <w:abstractNumId w:val="5"/>
  </w:num>
  <w:num w:numId="9">
    <w:abstractNumId w:val="21"/>
  </w:num>
  <w:num w:numId="10">
    <w:abstractNumId w:val="7"/>
  </w:num>
  <w:num w:numId="11">
    <w:abstractNumId w:val="1"/>
  </w:num>
  <w:num w:numId="12">
    <w:abstractNumId w:val="20"/>
  </w:num>
  <w:num w:numId="13">
    <w:abstractNumId w:val="17"/>
  </w:num>
  <w:num w:numId="14">
    <w:abstractNumId w:val="19"/>
  </w:num>
  <w:num w:numId="15">
    <w:abstractNumId w:val="15"/>
  </w:num>
  <w:num w:numId="16">
    <w:abstractNumId w:val="0"/>
  </w:num>
  <w:num w:numId="17">
    <w:abstractNumId w:val="3"/>
  </w:num>
  <w:num w:numId="18">
    <w:abstractNumId w:val="11"/>
  </w:num>
  <w:num w:numId="19">
    <w:abstractNumId w:val="22"/>
  </w:num>
  <w:num w:numId="20">
    <w:abstractNumId w:val="6"/>
  </w:num>
  <w:num w:numId="21">
    <w:abstractNumId w:val="8"/>
  </w:num>
  <w:num w:numId="22">
    <w:abstractNumId w:val="13"/>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3A9"/>
    <w:rsid w:val="000C0584"/>
    <w:rsid w:val="001020B7"/>
    <w:rsid w:val="001D73B6"/>
    <w:rsid w:val="0032396D"/>
    <w:rsid w:val="00414709"/>
    <w:rsid w:val="00421948"/>
    <w:rsid w:val="00423638"/>
    <w:rsid w:val="004E6AC6"/>
    <w:rsid w:val="00552F10"/>
    <w:rsid w:val="00565CE2"/>
    <w:rsid w:val="005C4E9E"/>
    <w:rsid w:val="005F4370"/>
    <w:rsid w:val="006972F0"/>
    <w:rsid w:val="006A30D5"/>
    <w:rsid w:val="006F07F7"/>
    <w:rsid w:val="00713F76"/>
    <w:rsid w:val="007C2955"/>
    <w:rsid w:val="008A23A9"/>
    <w:rsid w:val="00B715A5"/>
    <w:rsid w:val="00C43CDE"/>
    <w:rsid w:val="00C93B80"/>
    <w:rsid w:val="00C96920"/>
    <w:rsid w:val="00CD5120"/>
    <w:rsid w:val="00D21B21"/>
    <w:rsid w:val="00D46170"/>
    <w:rsid w:val="00DA6494"/>
    <w:rsid w:val="00DE1D41"/>
    <w:rsid w:val="00ED7BA1"/>
    <w:rsid w:val="00F873D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6FB77"/>
  <w15:docId w15:val="{F83A19CB-9D1F-4EC2-8D6D-71100B29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3A9"/>
  </w:style>
  <w:style w:type="paragraph" w:styleId="Heading1">
    <w:name w:val="heading 1"/>
    <w:basedOn w:val="Normal"/>
    <w:link w:val="Heading1Char"/>
    <w:uiPriority w:val="1"/>
    <w:qFormat/>
    <w:rsid w:val="008A23A9"/>
    <w:pPr>
      <w:widowControl w:val="0"/>
      <w:spacing w:after="0" w:line="240" w:lineRule="auto"/>
      <w:ind w:left="117"/>
      <w:outlineLvl w:val="0"/>
    </w:pPr>
    <w:rPr>
      <w:rFonts w:ascii="Calibri" w:eastAsia="Calibri" w:hAnsi="Calibri" w:cs="Calibri"/>
      <w:b/>
      <w:bCs/>
      <w:sz w:val="32"/>
      <w:szCs w:val="32"/>
    </w:rPr>
  </w:style>
  <w:style w:type="paragraph" w:styleId="Heading2">
    <w:name w:val="heading 2"/>
    <w:basedOn w:val="Normal"/>
    <w:link w:val="Heading2Char"/>
    <w:uiPriority w:val="1"/>
    <w:qFormat/>
    <w:rsid w:val="008A23A9"/>
    <w:pPr>
      <w:spacing w:before="100" w:beforeAutospacing="1" w:after="100" w:afterAutospacing="1" w:line="240" w:lineRule="auto"/>
      <w:outlineLvl w:val="1"/>
    </w:pPr>
    <w:rPr>
      <w:rFonts w:ascii="Times New Roman" w:eastAsia="Times New Roman" w:hAnsi="Times New Roman" w:cs="Times New Roman"/>
      <w:b/>
      <w:bCs/>
      <w:sz w:val="36"/>
      <w:szCs w:val="36"/>
      <w:lang w:val="en-NZ" w:eastAsia="en-NZ"/>
    </w:rPr>
  </w:style>
  <w:style w:type="paragraph" w:styleId="Heading3">
    <w:name w:val="heading 3"/>
    <w:basedOn w:val="Normal"/>
    <w:next w:val="Normal"/>
    <w:link w:val="Heading3Char"/>
    <w:uiPriority w:val="1"/>
    <w:unhideWhenUsed/>
    <w:qFormat/>
    <w:rsid w:val="008A23A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8A23A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unhideWhenUsed/>
    <w:qFormat/>
    <w:rsid w:val="008A23A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1"/>
    <w:qFormat/>
    <w:rsid w:val="008A23A9"/>
    <w:pPr>
      <w:widowControl w:val="0"/>
      <w:spacing w:after="0" w:line="240" w:lineRule="auto"/>
      <w:ind w:left="100" w:right="802"/>
      <w:outlineLvl w:val="5"/>
    </w:pPr>
    <w:rPr>
      <w:rFonts w:ascii="Arial" w:eastAsia="Arial" w:hAnsi="Arial" w:cs="Arial"/>
      <w:sz w:val="23"/>
      <w:szCs w:val="23"/>
    </w:rPr>
  </w:style>
  <w:style w:type="paragraph" w:styleId="Heading7">
    <w:name w:val="heading 7"/>
    <w:basedOn w:val="Normal"/>
    <w:next w:val="Normal"/>
    <w:link w:val="Heading7Char"/>
    <w:uiPriority w:val="1"/>
    <w:unhideWhenUsed/>
    <w:qFormat/>
    <w:rsid w:val="008A23A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unhideWhenUsed/>
    <w:qFormat/>
    <w:rsid w:val="008A23A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23A9"/>
    <w:rPr>
      <w:rFonts w:ascii="Times New Roman" w:eastAsia="Times New Roman" w:hAnsi="Times New Roman" w:cs="Times New Roman"/>
      <w:b/>
      <w:bCs/>
      <w:sz w:val="36"/>
      <w:szCs w:val="36"/>
      <w:lang w:val="en-NZ" w:eastAsia="en-NZ"/>
    </w:rPr>
  </w:style>
  <w:style w:type="paragraph" w:styleId="NormalWeb">
    <w:name w:val="Normal (Web)"/>
    <w:basedOn w:val="Normal"/>
    <w:uiPriority w:val="99"/>
    <w:semiHidden/>
    <w:unhideWhenUsed/>
    <w:rsid w:val="008A23A9"/>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styleId="Hyperlink">
    <w:name w:val="Hyperlink"/>
    <w:basedOn w:val="DefaultParagraphFont"/>
    <w:uiPriority w:val="99"/>
    <w:unhideWhenUsed/>
    <w:rsid w:val="008A23A9"/>
    <w:rPr>
      <w:color w:val="0000FF"/>
      <w:u w:val="single"/>
    </w:rPr>
  </w:style>
  <w:style w:type="paragraph" w:styleId="BalloonText">
    <w:name w:val="Balloon Text"/>
    <w:basedOn w:val="Normal"/>
    <w:link w:val="BalloonTextChar"/>
    <w:uiPriority w:val="99"/>
    <w:semiHidden/>
    <w:unhideWhenUsed/>
    <w:rsid w:val="008A2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3A9"/>
    <w:rPr>
      <w:rFonts w:ascii="Tahoma" w:hAnsi="Tahoma" w:cs="Tahoma"/>
      <w:sz w:val="16"/>
      <w:szCs w:val="16"/>
    </w:rPr>
  </w:style>
  <w:style w:type="character" w:customStyle="1" w:styleId="Heading3Char">
    <w:name w:val="Heading 3 Char"/>
    <w:basedOn w:val="DefaultParagraphFont"/>
    <w:link w:val="Heading3"/>
    <w:uiPriority w:val="9"/>
    <w:semiHidden/>
    <w:rsid w:val="008A23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A23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A23A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A23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A23A9"/>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1"/>
    <w:rsid w:val="008A23A9"/>
    <w:rPr>
      <w:rFonts w:ascii="Calibri" w:eastAsia="Calibri" w:hAnsi="Calibri" w:cs="Calibri"/>
      <w:b/>
      <w:bCs/>
      <w:sz w:val="32"/>
      <w:szCs w:val="32"/>
    </w:rPr>
  </w:style>
  <w:style w:type="character" w:customStyle="1" w:styleId="Heading6Char">
    <w:name w:val="Heading 6 Char"/>
    <w:basedOn w:val="DefaultParagraphFont"/>
    <w:link w:val="Heading6"/>
    <w:uiPriority w:val="1"/>
    <w:rsid w:val="008A23A9"/>
    <w:rPr>
      <w:rFonts w:ascii="Arial" w:eastAsia="Arial" w:hAnsi="Arial" w:cs="Arial"/>
      <w:sz w:val="23"/>
      <w:szCs w:val="23"/>
    </w:rPr>
  </w:style>
  <w:style w:type="paragraph" w:styleId="TOC1">
    <w:name w:val="toc 1"/>
    <w:basedOn w:val="Normal"/>
    <w:uiPriority w:val="1"/>
    <w:qFormat/>
    <w:rsid w:val="008A23A9"/>
    <w:pPr>
      <w:widowControl w:val="0"/>
      <w:spacing w:before="101" w:after="0" w:line="240" w:lineRule="auto"/>
      <w:ind w:left="117"/>
    </w:pPr>
    <w:rPr>
      <w:rFonts w:ascii="Calibri" w:eastAsia="Calibri" w:hAnsi="Calibri" w:cs="Calibri"/>
    </w:rPr>
  </w:style>
  <w:style w:type="paragraph" w:styleId="BodyText">
    <w:name w:val="Body Text"/>
    <w:basedOn w:val="Normal"/>
    <w:link w:val="BodyTextChar"/>
    <w:uiPriority w:val="1"/>
    <w:qFormat/>
    <w:rsid w:val="008A23A9"/>
    <w:pPr>
      <w:widowControl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8A23A9"/>
    <w:rPr>
      <w:rFonts w:ascii="Calibri" w:eastAsia="Calibri" w:hAnsi="Calibri" w:cs="Calibri"/>
    </w:rPr>
  </w:style>
  <w:style w:type="paragraph" w:styleId="ListParagraph">
    <w:name w:val="List Paragraph"/>
    <w:basedOn w:val="Normal"/>
    <w:uiPriority w:val="1"/>
    <w:qFormat/>
    <w:rsid w:val="008A23A9"/>
    <w:pPr>
      <w:widowControl w:val="0"/>
      <w:spacing w:before="146" w:after="0" w:line="250" w:lineRule="exact"/>
      <w:ind w:left="837" w:hanging="360"/>
    </w:pPr>
    <w:rPr>
      <w:rFonts w:ascii="Calibri" w:eastAsia="Calibri" w:hAnsi="Calibri" w:cs="Calibri"/>
    </w:rPr>
  </w:style>
  <w:style w:type="paragraph" w:customStyle="1" w:styleId="TableParagraph">
    <w:name w:val="Table Paragraph"/>
    <w:basedOn w:val="Normal"/>
    <w:uiPriority w:val="1"/>
    <w:qFormat/>
    <w:rsid w:val="008A23A9"/>
    <w:pPr>
      <w:widowControl w:val="0"/>
      <w:spacing w:before="38" w:after="0" w:line="240" w:lineRule="auto"/>
    </w:pPr>
    <w:rPr>
      <w:rFonts w:ascii="Calibri" w:eastAsia="Calibri" w:hAnsi="Calibri" w:cs="Calibri"/>
    </w:rPr>
  </w:style>
  <w:style w:type="paragraph" w:styleId="Header">
    <w:name w:val="header"/>
    <w:basedOn w:val="Normal"/>
    <w:link w:val="HeaderChar"/>
    <w:uiPriority w:val="99"/>
    <w:semiHidden/>
    <w:unhideWhenUsed/>
    <w:rsid w:val="008A23A9"/>
    <w:pPr>
      <w:widowControl w:val="0"/>
      <w:tabs>
        <w:tab w:val="center" w:pos="4513"/>
        <w:tab w:val="right" w:pos="9026"/>
      </w:tabs>
      <w:spacing w:after="0" w:line="240" w:lineRule="auto"/>
    </w:pPr>
    <w:rPr>
      <w:rFonts w:ascii="Calibri" w:eastAsia="Calibri" w:hAnsi="Calibri" w:cs="Calibri"/>
    </w:rPr>
  </w:style>
  <w:style w:type="character" w:customStyle="1" w:styleId="HeaderChar">
    <w:name w:val="Header Char"/>
    <w:basedOn w:val="DefaultParagraphFont"/>
    <w:link w:val="Header"/>
    <w:uiPriority w:val="99"/>
    <w:semiHidden/>
    <w:rsid w:val="008A23A9"/>
    <w:rPr>
      <w:rFonts w:ascii="Calibri" w:eastAsia="Calibri" w:hAnsi="Calibri" w:cs="Calibri"/>
    </w:rPr>
  </w:style>
  <w:style w:type="paragraph" w:styleId="Footer">
    <w:name w:val="footer"/>
    <w:basedOn w:val="Normal"/>
    <w:link w:val="FooterChar"/>
    <w:uiPriority w:val="99"/>
    <w:semiHidden/>
    <w:unhideWhenUsed/>
    <w:rsid w:val="008A23A9"/>
    <w:pPr>
      <w:widowControl w:val="0"/>
      <w:tabs>
        <w:tab w:val="center" w:pos="4513"/>
        <w:tab w:val="right" w:pos="9026"/>
      </w:tabs>
      <w:spacing w:after="0" w:line="240" w:lineRule="auto"/>
    </w:pPr>
    <w:rPr>
      <w:rFonts w:ascii="Calibri" w:eastAsia="Calibri" w:hAnsi="Calibri" w:cs="Calibri"/>
    </w:rPr>
  </w:style>
  <w:style w:type="character" w:customStyle="1" w:styleId="FooterChar">
    <w:name w:val="Footer Char"/>
    <w:basedOn w:val="DefaultParagraphFont"/>
    <w:link w:val="Footer"/>
    <w:uiPriority w:val="99"/>
    <w:semiHidden/>
    <w:rsid w:val="008A23A9"/>
    <w:rPr>
      <w:rFonts w:ascii="Calibri" w:eastAsia="Calibri" w:hAnsi="Calibri" w:cs="Calibri"/>
    </w:rPr>
  </w:style>
  <w:style w:type="paragraph" w:styleId="Revision">
    <w:name w:val="Revision"/>
    <w:hidden/>
    <w:uiPriority w:val="99"/>
    <w:semiHidden/>
    <w:rsid w:val="008A23A9"/>
    <w:pPr>
      <w:spacing w:after="0" w:line="240" w:lineRule="auto"/>
    </w:pPr>
    <w:rPr>
      <w:rFonts w:ascii="Calibri" w:eastAsia="Calibri" w:hAnsi="Calibri" w:cs="Calibri"/>
    </w:rPr>
  </w:style>
  <w:style w:type="character" w:styleId="CommentReference">
    <w:name w:val="annotation reference"/>
    <w:basedOn w:val="DefaultParagraphFont"/>
    <w:uiPriority w:val="99"/>
    <w:semiHidden/>
    <w:unhideWhenUsed/>
    <w:rsid w:val="008A23A9"/>
    <w:rPr>
      <w:sz w:val="16"/>
      <w:szCs w:val="16"/>
    </w:rPr>
  </w:style>
  <w:style w:type="paragraph" w:styleId="CommentText">
    <w:name w:val="annotation text"/>
    <w:basedOn w:val="Normal"/>
    <w:link w:val="CommentTextChar"/>
    <w:uiPriority w:val="99"/>
    <w:semiHidden/>
    <w:unhideWhenUsed/>
    <w:rsid w:val="008A23A9"/>
    <w:pPr>
      <w:widowControl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8A23A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A23A9"/>
    <w:rPr>
      <w:b/>
      <w:bCs/>
    </w:rPr>
  </w:style>
  <w:style w:type="character" w:customStyle="1" w:styleId="CommentSubjectChar">
    <w:name w:val="Comment Subject Char"/>
    <w:basedOn w:val="CommentTextChar"/>
    <w:link w:val="CommentSubject"/>
    <w:uiPriority w:val="99"/>
    <w:semiHidden/>
    <w:rsid w:val="008A23A9"/>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Atkin</dc:creator>
  <cp:lastModifiedBy>Regan Gardner</cp:lastModifiedBy>
  <cp:revision>5</cp:revision>
  <dcterms:created xsi:type="dcterms:W3CDTF">2019-02-20T00:18:00Z</dcterms:created>
  <dcterms:modified xsi:type="dcterms:W3CDTF">2021-03-11T22:29:00Z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