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14" w:rsidRDefault="00C50D84" w:rsidP="00C50D8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Record of </w:t>
      </w:r>
      <w:r w:rsidR="001A5982">
        <w:rPr>
          <w:rFonts w:ascii="Arial" w:hAnsi="Arial" w:cs="Arial"/>
          <w:sz w:val="28"/>
        </w:rPr>
        <w:t>Special</w:t>
      </w:r>
      <w:r>
        <w:rPr>
          <w:rFonts w:ascii="Arial" w:hAnsi="Arial" w:cs="Arial"/>
          <w:sz w:val="28"/>
        </w:rPr>
        <w:t xml:space="preserve"> Excursions outside the </w:t>
      </w:r>
      <w:r w:rsidR="006F5304">
        <w:rPr>
          <w:rFonts w:ascii="Arial" w:hAnsi="Arial" w:cs="Arial"/>
          <w:sz w:val="28"/>
        </w:rPr>
        <w:t xml:space="preserve">Home-based </w:t>
      </w:r>
      <w:r>
        <w:rPr>
          <w:rFonts w:ascii="Arial" w:hAnsi="Arial" w:cs="Arial"/>
          <w:sz w:val="28"/>
        </w:rPr>
        <w:t xml:space="preserve">ECE </w:t>
      </w:r>
      <w:r w:rsidR="006F5304">
        <w:rPr>
          <w:rFonts w:ascii="Arial" w:hAnsi="Arial" w:cs="Arial"/>
          <w:sz w:val="28"/>
        </w:rPr>
        <w:t>Service</w:t>
      </w:r>
      <w:r>
        <w:rPr>
          <w:rFonts w:ascii="Arial" w:hAnsi="Arial" w:cs="Arial"/>
          <w:sz w:val="28"/>
        </w:rPr>
        <w:t xml:space="preserve"> </w:t>
      </w:r>
    </w:p>
    <w:p w:rsidR="00C50D84" w:rsidRPr="00C50D84" w:rsidRDefault="00C50D84" w:rsidP="00C50D84">
      <w:pPr>
        <w:rPr>
          <w:rFonts w:ascii="Arial" w:hAnsi="Arial" w:cs="Arial"/>
          <w:sz w:val="22"/>
        </w:rPr>
      </w:pPr>
      <w:r w:rsidRPr="00C50D84">
        <w:rPr>
          <w:rFonts w:ascii="Arial" w:hAnsi="Arial" w:cs="Arial"/>
          <w:sz w:val="22"/>
        </w:rPr>
        <w:t xml:space="preserve">From time to time the </w:t>
      </w:r>
      <w:r w:rsidR="006F5304">
        <w:rPr>
          <w:rFonts w:ascii="Arial" w:hAnsi="Arial" w:cs="Arial"/>
          <w:sz w:val="22"/>
        </w:rPr>
        <w:t>educator</w:t>
      </w:r>
      <w:r w:rsidRPr="00C50D84">
        <w:rPr>
          <w:rFonts w:ascii="Arial" w:hAnsi="Arial" w:cs="Arial"/>
          <w:sz w:val="22"/>
        </w:rPr>
        <w:t xml:space="preserve"> may take children on unplanned excursions in the vicinity of the </w:t>
      </w:r>
      <w:r w:rsidR="006F5304">
        <w:rPr>
          <w:rFonts w:ascii="Arial" w:hAnsi="Arial" w:cs="Arial"/>
          <w:sz w:val="22"/>
        </w:rPr>
        <w:t>home</w:t>
      </w:r>
      <w:r w:rsidRPr="00C50D84">
        <w:rPr>
          <w:rFonts w:ascii="Arial" w:hAnsi="Arial" w:cs="Arial"/>
          <w:sz w:val="22"/>
        </w:rPr>
        <w:t xml:space="preserve">.  Note that permission </w:t>
      </w:r>
      <w:r w:rsidR="00E30F84">
        <w:rPr>
          <w:rFonts w:ascii="Arial" w:hAnsi="Arial" w:cs="Arial"/>
          <w:sz w:val="22"/>
        </w:rPr>
        <w:t xml:space="preserve">for this </w:t>
      </w:r>
      <w:r w:rsidRPr="00C50D84">
        <w:rPr>
          <w:rFonts w:ascii="Arial" w:hAnsi="Arial" w:cs="Arial"/>
          <w:sz w:val="22"/>
        </w:rPr>
        <w:t>m</w:t>
      </w:r>
      <w:r w:rsidR="006F5304">
        <w:rPr>
          <w:rFonts w:ascii="Arial" w:hAnsi="Arial" w:cs="Arial"/>
          <w:sz w:val="22"/>
        </w:rPr>
        <w:t xml:space="preserve">ust be obtained from families </w:t>
      </w:r>
      <w:r w:rsidR="00297B97">
        <w:rPr>
          <w:rFonts w:ascii="Arial" w:hAnsi="Arial" w:cs="Arial"/>
          <w:sz w:val="22"/>
        </w:rPr>
        <w:t xml:space="preserve">on </w:t>
      </w:r>
      <w:r w:rsidR="006F5304">
        <w:rPr>
          <w:rFonts w:ascii="Arial" w:hAnsi="Arial" w:cs="Arial"/>
          <w:sz w:val="22"/>
        </w:rPr>
        <w:t>this</w:t>
      </w:r>
      <w:r w:rsidR="00297B97">
        <w:rPr>
          <w:rFonts w:ascii="Arial" w:hAnsi="Arial" w:cs="Arial"/>
          <w:sz w:val="22"/>
        </w:rPr>
        <w:t xml:space="preserve"> form.</w:t>
      </w:r>
    </w:p>
    <w:p w:rsidR="00C50D84" w:rsidRDefault="00C50D84" w:rsidP="00C50D84">
      <w:pPr>
        <w:rPr>
          <w:rFonts w:ascii="Arial" w:hAnsi="Arial" w:cs="Arial"/>
          <w:sz w:val="16"/>
        </w:rPr>
      </w:pPr>
    </w:p>
    <w:p w:rsidR="00C50D84" w:rsidRDefault="00C50D84" w:rsidP="00C50D84">
      <w:pPr>
        <w:rPr>
          <w:rFonts w:ascii="Arial" w:hAnsi="Arial" w:cs="Arial"/>
          <w:sz w:val="16"/>
        </w:rPr>
      </w:pPr>
    </w:p>
    <w:tbl>
      <w:tblPr>
        <w:tblStyle w:val="TableGrid"/>
        <w:tblW w:w="0" w:type="auto"/>
        <w:tblLook w:val="04A0"/>
      </w:tblPr>
      <w:tblGrid>
        <w:gridCol w:w="959"/>
        <w:gridCol w:w="1701"/>
        <w:gridCol w:w="1516"/>
        <w:gridCol w:w="1809"/>
        <w:gridCol w:w="2203"/>
        <w:gridCol w:w="2126"/>
        <w:gridCol w:w="2410"/>
        <w:gridCol w:w="2410"/>
      </w:tblGrid>
      <w:tr w:rsidR="00E30F84" w:rsidTr="00E30F84">
        <w:trPr>
          <w:trHeight w:val="96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30F84" w:rsidRDefault="00E30F84" w:rsidP="00C50D8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30F84" w:rsidRDefault="00E30F84" w:rsidP="00C50D8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Destination or Description of Excursion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:rsidR="00E30F84" w:rsidRDefault="00E30F84" w:rsidP="00C50D8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Educator/Adults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E30F84" w:rsidRPr="00E30F84" w:rsidRDefault="00E30F84" w:rsidP="00C50D84">
            <w:pPr>
              <w:rPr>
                <w:rFonts w:ascii="Arial" w:hAnsi="Arial" w:cs="Arial"/>
                <w:b/>
                <w:sz w:val="16"/>
              </w:rPr>
            </w:pPr>
            <w:r w:rsidRPr="00E30F84">
              <w:rPr>
                <w:rFonts w:ascii="Arial" w:hAnsi="Arial" w:cs="Arial"/>
                <w:b/>
                <w:sz w:val="16"/>
              </w:rPr>
              <w:t xml:space="preserve">Children </w:t>
            </w:r>
          </w:p>
          <w:p w:rsidR="00E30F84" w:rsidRDefault="00E30F84" w:rsidP="00C50D8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names and ages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E30F84" w:rsidRPr="00E30F84" w:rsidRDefault="00E30F84" w:rsidP="00C50D84">
            <w:pPr>
              <w:rPr>
                <w:rFonts w:ascii="Arial" w:hAnsi="Arial" w:cs="Arial"/>
                <w:b/>
                <w:sz w:val="16"/>
              </w:rPr>
            </w:pPr>
            <w:r w:rsidRPr="00E30F84">
              <w:rPr>
                <w:rFonts w:ascii="Arial" w:hAnsi="Arial" w:cs="Arial"/>
                <w:b/>
                <w:sz w:val="16"/>
              </w:rPr>
              <w:t xml:space="preserve">Reason </w:t>
            </w:r>
          </w:p>
          <w:p w:rsidR="00E30F84" w:rsidRDefault="00E30F84" w:rsidP="00C50D8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link to learning programme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30F84" w:rsidRDefault="00E30F84" w:rsidP="00E30F84">
            <w:pPr>
              <w:rPr>
                <w:rFonts w:ascii="Arial" w:hAnsi="Arial" w:cs="Arial"/>
                <w:sz w:val="16"/>
              </w:rPr>
            </w:pPr>
            <w:r w:rsidRPr="00E30F84">
              <w:rPr>
                <w:rFonts w:ascii="Arial" w:hAnsi="Arial" w:cs="Arial"/>
                <w:b/>
                <w:sz w:val="16"/>
              </w:rPr>
              <w:t>Parent permission</w:t>
            </w:r>
            <w:r w:rsidRPr="00E30F8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signature/date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30F84" w:rsidRPr="006F5304" w:rsidRDefault="00E30F84" w:rsidP="006F5304">
            <w:pPr>
              <w:rPr>
                <w:rFonts w:ascii="Arial" w:hAnsi="Arial" w:cs="Arial"/>
                <w:b/>
                <w:sz w:val="16"/>
              </w:rPr>
            </w:pPr>
            <w:r w:rsidRPr="006F5304">
              <w:rPr>
                <w:rFonts w:ascii="Arial" w:hAnsi="Arial" w:cs="Arial"/>
                <w:b/>
                <w:sz w:val="16"/>
              </w:rPr>
              <w:t>Hazards</w:t>
            </w:r>
          </w:p>
          <w:p w:rsidR="00E30F84" w:rsidRDefault="00E30F84" w:rsidP="006F530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What might happen or cause harm on this excursion?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30F84" w:rsidRPr="006F5304" w:rsidRDefault="00E30F84" w:rsidP="006F5304">
            <w:pPr>
              <w:rPr>
                <w:rFonts w:ascii="Arial" w:hAnsi="Arial" w:cs="Arial"/>
                <w:b/>
                <w:sz w:val="16"/>
              </w:rPr>
            </w:pPr>
            <w:r w:rsidRPr="006F5304">
              <w:rPr>
                <w:rFonts w:ascii="Arial" w:hAnsi="Arial" w:cs="Arial"/>
                <w:b/>
                <w:sz w:val="16"/>
              </w:rPr>
              <w:t>Actions</w:t>
            </w:r>
          </w:p>
          <w:p w:rsidR="00E30F84" w:rsidRDefault="00E30F84" w:rsidP="006F530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How will these hazards and risks be managed?</w:t>
            </w:r>
          </w:p>
        </w:tc>
      </w:tr>
      <w:tr w:rsidR="00E30F84" w:rsidTr="00E30F84">
        <w:trPr>
          <w:trHeight w:val="1417"/>
        </w:trPr>
        <w:tc>
          <w:tcPr>
            <w:tcW w:w="959" w:type="dxa"/>
          </w:tcPr>
          <w:p w:rsidR="00E30F84" w:rsidRDefault="00E30F84" w:rsidP="00C50D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:rsidR="00E30F84" w:rsidRDefault="00E30F84" w:rsidP="00C50D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16" w:type="dxa"/>
          </w:tcPr>
          <w:p w:rsidR="00E30F84" w:rsidRDefault="00E30F84" w:rsidP="00C50D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9" w:type="dxa"/>
          </w:tcPr>
          <w:p w:rsidR="00E30F84" w:rsidRDefault="00E30F84" w:rsidP="00C50D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03" w:type="dxa"/>
          </w:tcPr>
          <w:p w:rsidR="00E30F84" w:rsidRDefault="00E30F84" w:rsidP="00C50D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E30F84" w:rsidRDefault="00E30F84" w:rsidP="00C50D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</w:tcPr>
          <w:p w:rsidR="00E30F84" w:rsidRDefault="00E30F84" w:rsidP="00C50D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</w:tcPr>
          <w:p w:rsidR="00E30F84" w:rsidRDefault="00E30F84" w:rsidP="00C50D84">
            <w:pPr>
              <w:rPr>
                <w:rFonts w:ascii="Arial" w:hAnsi="Arial" w:cs="Arial"/>
                <w:sz w:val="16"/>
              </w:rPr>
            </w:pPr>
          </w:p>
        </w:tc>
      </w:tr>
      <w:tr w:rsidR="00E30F84" w:rsidTr="00E30F84">
        <w:trPr>
          <w:trHeight w:val="1417"/>
        </w:trPr>
        <w:tc>
          <w:tcPr>
            <w:tcW w:w="959" w:type="dxa"/>
          </w:tcPr>
          <w:p w:rsidR="00E30F84" w:rsidRDefault="00E30F84" w:rsidP="00C50D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:rsidR="00E30F84" w:rsidRDefault="00E30F84" w:rsidP="00C50D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16" w:type="dxa"/>
          </w:tcPr>
          <w:p w:rsidR="00E30F84" w:rsidRDefault="00E30F84" w:rsidP="00C50D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9" w:type="dxa"/>
          </w:tcPr>
          <w:p w:rsidR="00E30F84" w:rsidRDefault="00E30F84" w:rsidP="00C50D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03" w:type="dxa"/>
          </w:tcPr>
          <w:p w:rsidR="00E30F84" w:rsidRDefault="00E30F84" w:rsidP="00C50D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E30F84" w:rsidRDefault="00E30F84" w:rsidP="00C50D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</w:tcPr>
          <w:p w:rsidR="00E30F84" w:rsidRDefault="00E30F84" w:rsidP="00C50D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</w:tcPr>
          <w:p w:rsidR="00E30F84" w:rsidRDefault="00E30F84" w:rsidP="00C50D84">
            <w:pPr>
              <w:rPr>
                <w:rFonts w:ascii="Arial" w:hAnsi="Arial" w:cs="Arial"/>
                <w:sz w:val="16"/>
              </w:rPr>
            </w:pPr>
          </w:p>
        </w:tc>
      </w:tr>
      <w:tr w:rsidR="00E30F84" w:rsidTr="00E30F84">
        <w:trPr>
          <w:trHeight w:val="1417"/>
        </w:trPr>
        <w:tc>
          <w:tcPr>
            <w:tcW w:w="959" w:type="dxa"/>
          </w:tcPr>
          <w:p w:rsidR="00E30F84" w:rsidRDefault="00E30F84" w:rsidP="00C50D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:rsidR="00E30F84" w:rsidRDefault="00E30F84" w:rsidP="00C50D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16" w:type="dxa"/>
          </w:tcPr>
          <w:p w:rsidR="00E30F84" w:rsidRDefault="00E30F84" w:rsidP="00C50D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9" w:type="dxa"/>
          </w:tcPr>
          <w:p w:rsidR="00E30F84" w:rsidRDefault="00E30F84" w:rsidP="00C50D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03" w:type="dxa"/>
          </w:tcPr>
          <w:p w:rsidR="00E30F84" w:rsidRDefault="00E30F84" w:rsidP="00C50D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E30F84" w:rsidRDefault="00E30F84" w:rsidP="00C50D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</w:tcPr>
          <w:p w:rsidR="00E30F84" w:rsidRDefault="00E30F84" w:rsidP="00C50D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</w:tcPr>
          <w:p w:rsidR="00E30F84" w:rsidRDefault="00E30F84" w:rsidP="00C50D84">
            <w:pPr>
              <w:rPr>
                <w:rFonts w:ascii="Arial" w:hAnsi="Arial" w:cs="Arial"/>
                <w:sz w:val="16"/>
              </w:rPr>
            </w:pPr>
          </w:p>
        </w:tc>
      </w:tr>
      <w:tr w:rsidR="00E30F84" w:rsidTr="00E30F84">
        <w:trPr>
          <w:trHeight w:val="1417"/>
        </w:trPr>
        <w:tc>
          <w:tcPr>
            <w:tcW w:w="959" w:type="dxa"/>
          </w:tcPr>
          <w:p w:rsidR="00E30F84" w:rsidRDefault="00E30F84" w:rsidP="00C50D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:rsidR="00E30F84" w:rsidRDefault="00E30F84" w:rsidP="00C50D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16" w:type="dxa"/>
          </w:tcPr>
          <w:p w:rsidR="00E30F84" w:rsidRDefault="00E30F84" w:rsidP="00C50D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9" w:type="dxa"/>
          </w:tcPr>
          <w:p w:rsidR="00E30F84" w:rsidRDefault="00E30F84" w:rsidP="00C50D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03" w:type="dxa"/>
          </w:tcPr>
          <w:p w:rsidR="00E30F84" w:rsidRDefault="00E30F84" w:rsidP="00C50D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E30F84" w:rsidRDefault="00E30F84" w:rsidP="00C50D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</w:tcPr>
          <w:p w:rsidR="00E30F84" w:rsidRDefault="00E30F84" w:rsidP="00C50D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</w:tcPr>
          <w:p w:rsidR="00E30F84" w:rsidRDefault="00E30F84" w:rsidP="00C50D84">
            <w:pPr>
              <w:rPr>
                <w:rFonts w:ascii="Arial" w:hAnsi="Arial" w:cs="Arial"/>
                <w:sz w:val="16"/>
              </w:rPr>
            </w:pPr>
          </w:p>
        </w:tc>
      </w:tr>
      <w:tr w:rsidR="00E30F84" w:rsidTr="00E30F84">
        <w:trPr>
          <w:trHeight w:val="1417"/>
        </w:trPr>
        <w:tc>
          <w:tcPr>
            <w:tcW w:w="959" w:type="dxa"/>
          </w:tcPr>
          <w:p w:rsidR="00E30F84" w:rsidRDefault="00E30F84" w:rsidP="00C50D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:rsidR="00E30F84" w:rsidRDefault="00E30F84" w:rsidP="00C50D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16" w:type="dxa"/>
          </w:tcPr>
          <w:p w:rsidR="00E30F84" w:rsidRDefault="00E30F84" w:rsidP="00C50D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9" w:type="dxa"/>
          </w:tcPr>
          <w:p w:rsidR="00E30F84" w:rsidRDefault="00E30F84" w:rsidP="00C50D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03" w:type="dxa"/>
          </w:tcPr>
          <w:p w:rsidR="00E30F84" w:rsidRDefault="00E30F84" w:rsidP="00C50D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E30F84" w:rsidRDefault="00E30F84" w:rsidP="00C50D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</w:tcPr>
          <w:p w:rsidR="00E30F84" w:rsidRDefault="00E30F84" w:rsidP="00C50D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</w:tcPr>
          <w:p w:rsidR="00E30F84" w:rsidRDefault="00E30F84" w:rsidP="00C50D84">
            <w:pPr>
              <w:rPr>
                <w:rFonts w:ascii="Arial" w:hAnsi="Arial" w:cs="Arial"/>
                <w:sz w:val="16"/>
              </w:rPr>
            </w:pPr>
          </w:p>
        </w:tc>
      </w:tr>
    </w:tbl>
    <w:p w:rsidR="00B13A9B" w:rsidRDefault="00B13A9B" w:rsidP="00D5199A">
      <w:pPr>
        <w:spacing w:after="120"/>
        <w:ind w:left="-567"/>
        <w:rPr>
          <w:rFonts w:ascii="Arial" w:hAnsi="Arial" w:cs="Arial"/>
        </w:rPr>
      </w:pPr>
    </w:p>
    <w:sectPr w:rsidR="00B13A9B" w:rsidSect="00C50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70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41E" w:rsidRDefault="007B541E" w:rsidP="00D5199A">
      <w:r>
        <w:separator/>
      </w:r>
    </w:p>
  </w:endnote>
  <w:endnote w:type="continuationSeparator" w:id="0">
    <w:p w:rsidR="007B541E" w:rsidRDefault="007B541E" w:rsidP="00D51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9A" w:rsidRDefault="00D519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9A" w:rsidRDefault="00D519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9A" w:rsidRDefault="00D519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41E" w:rsidRDefault="007B541E" w:rsidP="00D5199A">
      <w:r>
        <w:separator/>
      </w:r>
    </w:p>
  </w:footnote>
  <w:footnote w:type="continuationSeparator" w:id="0">
    <w:p w:rsidR="007B541E" w:rsidRDefault="007B541E" w:rsidP="00D51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9A" w:rsidRDefault="00D519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26802"/>
      <w:docPartObj>
        <w:docPartGallery w:val="Watermarks"/>
        <w:docPartUnique/>
      </w:docPartObj>
    </w:sdtPr>
    <w:sdtContent>
      <w:p w:rsidR="00D5199A" w:rsidRDefault="00466E8C">
        <w:pPr>
          <w:pStyle w:val="Header"/>
        </w:pPr>
        <w:r w:rsidRPr="00466E8C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9A" w:rsidRDefault="00D519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6E14"/>
    <w:rsid w:val="00027FC5"/>
    <w:rsid w:val="000B6281"/>
    <w:rsid w:val="000C4509"/>
    <w:rsid w:val="00100CC1"/>
    <w:rsid w:val="0016202D"/>
    <w:rsid w:val="001A5982"/>
    <w:rsid w:val="001F4AB8"/>
    <w:rsid w:val="00297B97"/>
    <w:rsid w:val="002E0521"/>
    <w:rsid w:val="00302327"/>
    <w:rsid w:val="0035470A"/>
    <w:rsid w:val="00410A91"/>
    <w:rsid w:val="00466E8C"/>
    <w:rsid w:val="00593B04"/>
    <w:rsid w:val="0061502B"/>
    <w:rsid w:val="0069765A"/>
    <w:rsid w:val="006F5304"/>
    <w:rsid w:val="00724E3D"/>
    <w:rsid w:val="007B541E"/>
    <w:rsid w:val="00806E14"/>
    <w:rsid w:val="00835F0B"/>
    <w:rsid w:val="00894460"/>
    <w:rsid w:val="009835B7"/>
    <w:rsid w:val="00985709"/>
    <w:rsid w:val="00A7603F"/>
    <w:rsid w:val="00AA2111"/>
    <w:rsid w:val="00B13A9B"/>
    <w:rsid w:val="00BC66E1"/>
    <w:rsid w:val="00BF69A3"/>
    <w:rsid w:val="00C50D84"/>
    <w:rsid w:val="00C678D2"/>
    <w:rsid w:val="00C94F2A"/>
    <w:rsid w:val="00D4186B"/>
    <w:rsid w:val="00D453D2"/>
    <w:rsid w:val="00D5199A"/>
    <w:rsid w:val="00E30F84"/>
    <w:rsid w:val="00E65DCE"/>
    <w:rsid w:val="00EF42C6"/>
    <w:rsid w:val="00F0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rsid w:val="00E65DCE"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rsid w:val="00E65DCE"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rsid w:val="00E65DCE"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rsid w:val="00E65DCE"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5DCE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rsid w:val="00E65DCE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rsid w:val="00E65DCE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rsid w:val="00E65DCE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sid w:val="00E65DCE"/>
    <w:rPr>
      <w:sz w:val="16"/>
      <w:szCs w:val="16"/>
    </w:rPr>
  </w:style>
  <w:style w:type="character" w:styleId="FollowedHyperlink">
    <w:name w:val="FollowedHyperlink"/>
    <w:basedOn w:val="DefaultParagraphFont"/>
    <w:rsid w:val="00E65DCE"/>
    <w:rPr>
      <w:color w:val="800080"/>
      <w:u w:val="single"/>
    </w:rPr>
  </w:style>
  <w:style w:type="paragraph" w:styleId="Footer">
    <w:name w:val="footer"/>
    <w:basedOn w:val="Normal"/>
    <w:next w:val="Normal"/>
    <w:rsid w:val="00E65DCE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rsid w:val="00E65DCE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sid w:val="00E65DCE"/>
    <w:rPr>
      <w:color w:val="0000FF"/>
      <w:u w:val="single"/>
    </w:rPr>
  </w:style>
  <w:style w:type="paragraph" w:styleId="ListBullet">
    <w:name w:val="List Bullet"/>
    <w:basedOn w:val="Normal"/>
    <w:autoRedefine/>
    <w:rsid w:val="00E65DCE"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rsid w:val="00E65DCE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rsid w:val="00E65DCE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rsid w:val="00E65DCE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rsid w:val="00E65DCE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rsid w:val="00E65DCE"/>
    <w:pPr>
      <w:numPr>
        <w:numId w:val="6"/>
      </w:numPr>
    </w:pPr>
  </w:style>
  <w:style w:type="paragraph" w:customStyle="1" w:styleId="Space">
    <w:name w:val="Space"/>
    <w:basedOn w:val="Normal"/>
    <w:rsid w:val="00E65DCE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rsid w:val="00E65DCE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table" w:styleId="TableGrid">
    <w:name w:val="Table Grid"/>
    <w:basedOn w:val="TableNormal"/>
    <w:uiPriority w:val="59"/>
    <w:rsid w:val="00806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AB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AB8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Ministry of Education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Special Excursions outside the Home-based ECE Service</dc:title>
  <dc:creator>Beverley Richards, Ministry of Education</dc:creator>
  <cp:lastModifiedBy>Christine Whittaker</cp:lastModifiedBy>
  <cp:revision>2</cp:revision>
  <cp:lastPrinted>2015-02-04T20:37:00Z</cp:lastPrinted>
  <dcterms:created xsi:type="dcterms:W3CDTF">2015-06-03T04:31:00Z</dcterms:created>
  <dcterms:modified xsi:type="dcterms:W3CDTF">2015-06-03T04:31:00Z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